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114" w:rsidRPr="00513803" w:rsidRDefault="004359A7" w:rsidP="004359A7">
      <w:pPr>
        <w:rPr>
          <w:b/>
          <w:sz w:val="28"/>
          <w:szCs w:val="28"/>
        </w:rPr>
      </w:pPr>
      <w:r w:rsidRPr="00513803">
        <w:rPr>
          <w:b/>
          <w:sz w:val="28"/>
          <w:szCs w:val="28"/>
        </w:rPr>
        <w:t xml:space="preserve">St Mary’s </w:t>
      </w:r>
      <w:proofErr w:type="spellStart"/>
      <w:r w:rsidRPr="00513803">
        <w:rPr>
          <w:b/>
          <w:sz w:val="28"/>
          <w:szCs w:val="28"/>
        </w:rPr>
        <w:t>Chediston</w:t>
      </w:r>
      <w:proofErr w:type="spellEnd"/>
      <w:r w:rsidRPr="00513803">
        <w:rPr>
          <w:b/>
          <w:sz w:val="28"/>
          <w:szCs w:val="28"/>
        </w:rPr>
        <w:t xml:space="preserve"> </w:t>
      </w:r>
    </w:p>
    <w:p w:rsidR="0048677F" w:rsidRPr="00062841" w:rsidRDefault="008E2769" w:rsidP="00062841">
      <w:proofErr w:type="gramStart"/>
      <w:r>
        <w:rPr>
          <w:b/>
          <w:sz w:val="28"/>
          <w:szCs w:val="28"/>
        </w:rPr>
        <w:t>PCC Me</w:t>
      </w:r>
      <w:r w:rsidR="004359A7" w:rsidRPr="004B2114">
        <w:rPr>
          <w:b/>
          <w:sz w:val="28"/>
          <w:szCs w:val="28"/>
        </w:rPr>
        <w:t xml:space="preserve">eting </w:t>
      </w:r>
      <w:r w:rsidR="004B2114" w:rsidRPr="004B2114">
        <w:rPr>
          <w:b/>
          <w:sz w:val="28"/>
          <w:szCs w:val="28"/>
        </w:rPr>
        <w:t xml:space="preserve">– </w:t>
      </w:r>
      <w:r w:rsidR="00C028BB">
        <w:rPr>
          <w:b/>
          <w:sz w:val="28"/>
          <w:szCs w:val="28"/>
        </w:rPr>
        <w:t>Bridge Farm</w:t>
      </w:r>
      <w:r w:rsidR="00062841">
        <w:rPr>
          <w:b/>
          <w:sz w:val="28"/>
          <w:szCs w:val="28"/>
        </w:rPr>
        <w:t>,</w:t>
      </w:r>
      <w:r w:rsidR="00196A90">
        <w:rPr>
          <w:b/>
          <w:sz w:val="28"/>
          <w:szCs w:val="28"/>
        </w:rPr>
        <w:t xml:space="preserve"> </w:t>
      </w:r>
      <w:r w:rsidR="002C0050">
        <w:rPr>
          <w:b/>
          <w:sz w:val="28"/>
          <w:szCs w:val="28"/>
        </w:rPr>
        <w:t>T</w:t>
      </w:r>
      <w:r w:rsidR="00C028BB">
        <w:rPr>
          <w:b/>
          <w:sz w:val="28"/>
          <w:szCs w:val="28"/>
        </w:rPr>
        <w:t>hur</w:t>
      </w:r>
      <w:r w:rsidR="002C0050">
        <w:rPr>
          <w:b/>
          <w:sz w:val="28"/>
          <w:szCs w:val="28"/>
        </w:rPr>
        <w:t>s</w:t>
      </w:r>
      <w:r w:rsidR="004359A7" w:rsidRPr="004B2114">
        <w:rPr>
          <w:b/>
          <w:sz w:val="28"/>
          <w:szCs w:val="28"/>
        </w:rPr>
        <w:t xml:space="preserve">. </w:t>
      </w:r>
      <w:r w:rsidR="00C028BB">
        <w:rPr>
          <w:b/>
          <w:sz w:val="28"/>
          <w:szCs w:val="28"/>
        </w:rPr>
        <w:t>8</w:t>
      </w:r>
      <w:r w:rsidR="004359A7" w:rsidRPr="004B2114">
        <w:rPr>
          <w:b/>
          <w:sz w:val="28"/>
          <w:szCs w:val="28"/>
          <w:vertAlign w:val="superscript"/>
        </w:rPr>
        <w:t>th</w:t>
      </w:r>
      <w:r w:rsidR="001F3A74">
        <w:rPr>
          <w:b/>
          <w:sz w:val="28"/>
          <w:szCs w:val="28"/>
        </w:rPr>
        <w:t xml:space="preserve"> </w:t>
      </w:r>
      <w:r w:rsidR="00C028BB">
        <w:rPr>
          <w:b/>
          <w:sz w:val="28"/>
          <w:szCs w:val="28"/>
        </w:rPr>
        <w:t>November</w:t>
      </w:r>
      <w:r w:rsidR="001F3A74">
        <w:rPr>
          <w:b/>
          <w:sz w:val="28"/>
          <w:szCs w:val="28"/>
        </w:rPr>
        <w:t xml:space="preserve"> 201</w:t>
      </w:r>
      <w:r w:rsidR="00196A90">
        <w:rPr>
          <w:b/>
          <w:sz w:val="28"/>
          <w:szCs w:val="28"/>
        </w:rPr>
        <w:t>8</w:t>
      </w:r>
      <w:r>
        <w:rPr>
          <w:b/>
          <w:sz w:val="28"/>
          <w:szCs w:val="28"/>
        </w:rPr>
        <w:t>, 7.30 p.m.</w:t>
      </w:r>
      <w:proofErr w:type="gramEnd"/>
    </w:p>
    <w:p w:rsidR="002171DF" w:rsidRDefault="0048677F" w:rsidP="002171DF">
      <w:pPr>
        <w:jc w:val="center"/>
        <w:rPr>
          <w:b/>
          <w:sz w:val="24"/>
          <w:szCs w:val="24"/>
        </w:rPr>
      </w:pPr>
      <w:r>
        <w:rPr>
          <w:b/>
          <w:sz w:val="24"/>
          <w:szCs w:val="24"/>
        </w:rPr>
        <w:t>MINUTES</w:t>
      </w:r>
    </w:p>
    <w:tbl>
      <w:tblPr>
        <w:tblStyle w:val="TableGrid"/>
        <w:tblW w:w="0" w:type="auto"/>
        <w:tblLook w:val="04A0"/>
      </w:tblPr>
      <w:tblGrid>
        <w:gridCol w:w="609"/>
        <w:gridCol w:w="2810"/>
        <w:gridCol w:w="3649"/>
        <w:gridCol w:w="2174"/>
      </w:tblGrid>
      <w:tr w:rsidR="001F3A74" w:rsidTr="00CF28A4">
        <w:tc>
          <w:tcPr>
            <w:tcW w:w="609" w:type="dxa"/>
          </w:tcPr>
          <w:p w:rsidR="001F3A74" w:rsidRDefault="00786A35" w:rsidP="004359A7">
            <w:pPr>
              <w:jc w:val="center"/>
              <w:rPr>
                <w:b/>
                <w:sz w:val="24"/>
                <w:szCs w:val="24"/>
              </w:rPr>
            </w:pPr>
            <w:r>
              <w:rPr>
                <w:b/>
                <w:sz w:val="24"/>
                <w:szCs w:val="24"/>
              </w:rPr>
              <w:t>No.</w:t>
            </w:r>
          </w:p>
        </w:tc>
        <w:tc>
          <w:tcPr>
            <w:tcW w:w="2810" w:type="dxa"/>
          </w:tcPr>
          <w:p w:rsidR="001F3A74" w:rsidRPr="00786A35" w:rsidRDefault="00786A35" w:rsidP="00786A35">
            <w:pPr>
              <w:jc w:val="center"/>
              <w:rPr>
                <w:b/>
                <w:sz w:val="24"/>
                <w:szCs w:val="24"/>
              </w:rPr>
            </w:pPr>
            <w:r w:rsidRPr="00786A35">
              <w:rPr>
                <w:b/>
                <w:sz w:val="24"/>
                <w:szCs w:val="24"/>
              </w:rPr>
              <w:t>Item</w:t>
            </w:r>
          </w:p>
        </w:tc>
        <w:tc>
          <w:tcPr>
            <w:tcW w:w="3649" w:type="dxa"/>
          </w:tcPr>
          <w:p w:rsidR="001F3A74" w:rsidRPr="00786A35" w:rsidRDefault="00786A35" w:rsidP="00786A35">
            <w:pPr>
              <w:jc w:val="center"/>
              <w:rPr>
                <w:b/>
                <w:sz w:val="24"/>
                <w:szCs w:val="24"/>
              </w:rPr>
            </w:pPr>
            <w:r w:rsidRPr="00786A35">
              <w:rPr>
                <w:b/>
                <w:sz w:val="24"/>
                <w:szCs w:val="24"/>
              </w:rPr>
              <w:t>Comments</w:t>
            </w:r>
          </w:p>
        </w:tc>
        <w:tc>
          <w:tcPr>
            <w:tcW w:w="2174" w:type="dxa"/>
          </w:tcPr>
          <w:p w:rsidR="001F3A74" w:rsidRPr="002A0EFF" w:rsidRDefault="00786A35" w:rsidP="00786A35">
            <w:pPr>
              <w:jc w:val="center"/>
              <w:rPr>
                <w:b/>
                <w:sz w:val="24"/>
                <w:szCs w:val="24"/>
              </w:rPr>
            </w:pPr>
            <w:r>
              <w:rPr>
                <w:b/>
                <w:sz w:val="24"/>
                <w:szCs w:val="24"/>
              </w:rPr>
              <w:t>Action/by/date</w:t>
            </w:r>
          </w:p>
        </w:tc>
      </w:tr>
      <w:tr w:rsidR="000F2F6F" w:rsidTr="00CF28A4">
        <w:tc>
          <w:tcPr>
            <w:tcW w:w="609" w:type="dxa"/>
          </w:tcPr>
          <w:p w:rsidR="000F2F6F" w:rsidRDefault="000F2F6F" w:rsidP="004359A7">
            <w:pPr>
              <w:jc w:val="center"/>
              <w:rPr>
                <w:b/>
                <w:sz w:val="24"/>
                <w:szCs w:val="24"/>
              </w:rPr>
            </w:pPr>
            <w:r>
              <w:rPr>
                <w:b/>
                <w:sz w:val="24"/>
                <w:szCs w:val="24"/>
              </w:rPr>
              <w:t>1</w:t>
            </w:r>
          </w:p>
        </w:tc>
        <w:tc>
          <w:tcPr>
            <w:tcW w:w="2810" w:type="dxa"/>
          </w:tcPr>
          <w:p w:rsidR="000F2F6F" w:rsidRDefault="000F2F6F" w:rsidP="00DF0DB9">
            <w:pPr>
              <w:rPr>
                <w:sz w:val="24"/>
                <w:szCs w:val="24"/>
              </w:rPr>
            </w:pPr>
            <w:r>
              <w:rPr>
                <w:sz w:val="24"/>
                <w:szCs w:val="24"/>
              </w:rPr>
              <w:t>Opening Prayers</w:t>
            </w:r>
          </w:p>
        </w:tc>
        <w:tc>
          <w:tcPr>
            <w:tcW w:w="3649" w:type="dxa"/>
          </w:tcPr>
          <w:p w:rsidR="000F2F6F" w:rsidRPr="00031189" w:rsidRDefault="00C028BB" w:rsidP="00974015">
            <w:pPr>
              <w:rPr>
                <w:sz w:val="24"/>
                <w:szCs w:val="24"/>
              </w:rPr>
            </w:pPr>
            <w:r>
              <w:rPr>
                <w:sz w:val="24"/>
                <w:szCs w:val="24"/>
              </w:rPr>
              <w:t>Edward</w:t>
            </w:r>
            <w:r w:rsidR="000F2F6F">
              <w:rPr>
                <w:sz w:val="24"/>
                <w:szCs w:val="24"/>
              </w:rPr>
              <w:t xml:space="preserve"> led a brief prayer to open the meeting</w:t>
            </w:r>
          </w:p>
        </w:tc>
        <w:tc>
          <w:tcPr>
            <w:tcW w:w="2174" w:type="dxa"/>
          </w:tcPr>
          <w:p w:rsidR="000F2F6F" w:rsidRPr="00EF7651" w:rsidRDefault="000F2F6F" w:rsidP="000F2F6F">
            <w:pPr>
              <w:jc w:val="center"/>
              <w:rPr>
                <w:sz w:val="24"/>
                <w:szCs w:val="24"/>
              </w:rPr>
            </w:pPr>
            <w:r>
              <w:rPr>
                <w:sz w:val="24"/>
                <w:szCs w:val="24"/>
              </w:rPr>
              <w:t>-</w:t>
            </w:r>
          </w:p>
        </w:tc>
      </w:tr>
      <w:tr w:rsidR="008E2769" w:rsidTr="00CF28A4">
        <w:tc>
          <w:tcPr>
            <w:tcW w:w="609" w:type="dxa"/>
          </w:tcPr>
          <w:p w:rsidR="008E2769" w:rsidRDefault="000F2F6F" w:rsidP="004359A7">
            <w:pPr>
              <w:jc w:val="center"/>
              <w:rPr>
                <w:b/>
                <w:sz w:val="24"/>
                <w:szCs w:val="24"/>
              </w:rPr>
            </w:pPr>
            <w:r>
              <w:rPr>
                <w:b/>
                <w:sz w:val="24"/>
                <w:szCs w:val="24"/>
              </w:rPr>
              <w:t>2</w:t>
            </w:r>
          </w:p>
        </w:tc>
        <w:tc>
          <w:tcPr>
            <w:tcW w:w="2810" w:type="dxa"/>
          </w:tcPr>
          <w:p w:rsidR="008E2769" w:rsidRDefault="00BA18F1" w:rsidP="00DF0DB9">
            <w:pPr>
              <w:rPr>
                <w:sz w:val="24"/>
                <w:szCs w:val="24"/>
              </w:rPr>
            </w:pPr>
            <w:r>
              <w:rPr>
                <w:sz w:val="24"/>
                <w:szCs w:val="24"/>
              </w:rPr>
              <w:t>Present/</w:t>
            </w:r>
            <w:r w:rsidR="008E2769">
              <w:rPr>
                <w:sz w:val="24"/>
                <w:szCs w:val="24"/>
              </w:rPr>
              <w:t>Apologies</w:t>
            </w:r>
          </w:p>
        </w:tc>
        <w:tc>
          <w:tcPr>
            <w:tcW w:w="3649" w:type="dxa"/>
          </w:tcPr>
          <w:p w:rsidR="00974015" w:rsidRDefault="00974015" w:rsidP="00974015">
            <w:pPr>
              <w:rPr>
                <w:sz w:val="24"/>
                <w:szCs w:val="24"/>
              </w:rPr>
            </w:pPr>
            <w:r w:rsidRPr="00031189">
              <w:rPr>
                <w:sz w:val="24"/>
                <w:szCs w:val="24"/>
              </w:rPr>
              <w:t xml:space="preserve">Present </w:t>
            </w:r>
            <w:r w:rsidR="00C028BB">
              <w:rPr>
                <w:sz w:val="24"/>
                <w:szCs w:val="24"/>
              </w:rPr>
              <w:t xml:space="preserve">– Edward, </w:t>
            </w:r>
            <w:r w:rsidRPr="00904DA6">
              <w:rPr>
                <w:sz w:val="24"/>
                <w:szCs w:val="24"/>
              </w:rPr>
              <w:t>Veronica, Graeme, Bobby, David</w:t>
            </w:r>
            <w:r w:rsidR="00196A90">
              <w:rPr>
                <w:sz w:val="24"/>
                <w:szCs w:val="24"/>
              </w:rPr>
              <w:t>, Ann</w:t>
            </w:r>
            <w:r w:rsidR="002C0050">
              <w:rPr>
                <w:sz w:val="24"/>
                <w:szCs w:val="24"/>
              </w:rPr>
              <w:t xml:space="preserve">, </w:t>
            </w:r>
            <w:r w:rsidR="00C028BB">
              <w:rPr>
                <w:sz w:val="24"/>
                <w:szCs w:val="24"/>
              </w:rPr>
              <w:t>Julia</w:t>
            </w:r>
          </w:p>
          <w:p w:rsidR="008E2769" w:rsidRDefault="00974015" w:rsidP="00C028BB">
            <w:pPr>
              <w:rPr>
                <w:sz w:val="24"/>
                <w:szCs w:val="24"/>
              </w:rPr>
            </w:pPr>
            <w:r>
              <w:rPr>
                <w:sz w:val="24"/>
                <w:szCs w:val="24"/>
              </w:rPr>
              <w:t xml:space="preserve">Apologies – Carol </w:t>
            </w:r>
          </w:p>
        </w:tc>
        <w:tc>
          <w:tcPr>
            <w:tcW w:w="2174" w:type="dxa"/>
          </w:tcPr>
          <w:p w:rsidR="008E2769" w:rsidRPr="00EF7651" w:rsidRDefault="002C0050" w:rsidP="002C0050">
            <w:pPr>
              <w:jc w:val="center"/>
              <w:rPr>
                <w:sz w:val="24"/>
                <w:szCs w:val="24"/>
              </w:rPr>
            </w:pPr>
            <w:r>
              <w:rPr>
                <w:sz w:val="24"/>
                <w:szCs w:val="24"/>
              </w:rPr>
              <w:t>-</w:t>
            </w:r>
          </w:p>
        </w:tc>
      </w:tr>
      <w:tr w:rsidR="0048677F" w:rsidTr="00CF28A4">
        <w:tc>
          <w:tcPr>
            <w:tcW w:w="609" w:type="dxa"/>
          </w:tcPr>
          <w:p w:rsidR="004359A7" w:rsidRDefault="000F2F6F" w:rsidP="004359A7">
            <w:pPr>
              <w:jc w:val="center"/>
              <w:rPr>
                <w:b/>
                <w:sz w:val="24"/>
                <w:szCs w:val="24"/>
              </w:rPr>
            </w:pPr>
            <w:r>
              <w:rPr>
                <w:b/>
                <w:sz w:val="24"/>
                <w:szCs w:val="24"/>
              </w:rPr>
              <w:t>3</w:t>
            </w:r>
          </w:p>
        </w:tc>
        <w:tc>
          <w:tcPr>
            <w:tcW w:w="2810" w:type="dxa"/>
          </w:tcPr>
          <w:p w:rsidR="00672B44" w:rsidRPr="004359A7" w:rsidRDefault="00672B44" w:rsidP="00DF0DB9">
            <w:pPr>
              <w:rPr>
                <w:sz w:val="24"/>
                <w:szCs w:val="24"/>
              </w:rPr>
            </w:pPr>
            <w:r>
              <w:rPr>
                <w:sz w:val="24"/>
                <w:szCs w:val="24"/>
              </w:rPr>
              <w:t xml:space="preserve">Minutes of the </w:t>
            </w:r>
            <w:r w:rsidR="002C0050">
              <w:rPr>
                <w:sz w:val="24"/>
                <w:szCs w:val="24"/>
              </w:rPr>
              <w:t xml:space="preserve">PCC </w:t>
            </w:r>
            <w:r w:rsidR="008E2769">
              <w:rPr>
                <w:sz w:val="24"/>
                <w:szCs w:val="24"/>
              </w:rPr>
              <w:t xml:space="preserve">meeting of  </w:t>
            </w:r>
            <w:r w:rsidR="00C028BB">
              <w:rPr>
                <w:sz w:val="24"/>
                <w:szCs w:val="24"/>
              </w:rPr>
              <w:t>24</w:t>
            </w:r>
            <w:r w:rsidR="008E2769">
              <w:rPr>
                <w:sz w:val="24"/>
                <w:szCs w:val="24"/>
              </w:rPr>
              <w:t>.</w:t>
            </w:r>
            <w:r w:rsidR="002C0050">
              <w:rPr>
                <w:sz w:val="24"/>
                <w:szCs w:val="24"/>
              </w:rPr>
              <w:t>0</w:t>
            </w:r>
            <w:r w:rsidR="00C028BB">
              <w:rPr>
                <w:sz w:val="24"/>
                <w:szCs w:val="24"/>
              </w:rPr>
              <w:t>7</w:t>
            </w:r>
            <w:r w:rsidR="008E2769">
              <w:rPr>
                <w:sz w:val="24"/>
                <w:szCs w:val="24"/>
              </w:rPr>
              <w:t>.1</w:t>
            </w:r>
            <w:r w:rsidR="002C0050">
              <w:rPr>
                <w:sz w:val="24"/>
                <w:szCs w:val="24"/>
              </w:rPr>
              <w:t>8</w:t>
            </w:r>
          </w:p>
        </w:tc>
        <w:tc>
          <w:tcPr>
            <w:tcW w:w="3649" w:type="dxa"/>
          </w:tcPr>
          <w:p w:rsidR="004359A7" w:rsidRPr="004359A7" w:rsidRDefault="00974015" w:rsidP="00A34080">
            <w:pPr>
              <w:rPr>
                <w:sz w:val="24"/>
                <w:szCs w:val="24"/>
              </w:rPr>
            </w:pPr>
            <w:r>
              <w:rPr>
                <w:sz w:val="24"/>
                <w:szCs w:val="24"/>
              </w:rPr>
              <w:t>Minutes accepted as a true record.</w:t>
            </w:r>
          </w:p>
        </w:tc>
        <w:tc>
          <w:tcPr>
            <w:tcW w:w="2174" w:type="dxa"/>
          </w:tcPr>
          <w:p w:rsidR="004359A7" w:rsidRPr="00EF7651" w:rsidRDefault="00EF7651" w:rsidP="00791E45">
            <w:pPr>
              <w:rPr>
                <w:sz w:val="24"/>
                <w:szCs w:val="24"/>
              </w:rPr>
            </w:pPr>
            <w:r w:rsidRPr="00EF7651">
              <w:rPr>
                <w:sz w:val="24"/>
                <w:szCs w:val="24"/>
              </w:rPr>
              <w:t>Minutes  approved</w:t>
            </w:r>
            <w:r w:rsidR="002C0050">
              <w:rPr>
                <w:sz w:val="24"/>
                <w:szCs w:val="24"/>
              </w:rPr>
              <w:t>/signed</w:t>
            </w:r>
          </w:p>
        </w:tc>
      </w:tr>
      <w:tr w:rsidR="00974015" w:rsidTr="00CF28A4">
        <w:tc>
          <w:tcPr>
            <w:tcW w:w="609" w:type="dxa"/>
          </w:tcPr>
          <w:p w:rsidR="00974015" w:rsidRDefault="000F2F6F" w:rsidP="004359A7">
            <w:pPr>
              <w:jc w:val="center"/>
              <w:rPr>
                <w:b/>
                <w:sz w:val="24"/>
                <w:szCs w:val="24"/>
              </w:rPr>
            </w:pPr>
            <w:r>
              <w:rPr>
                <w:b/>
                <w:sz w:val="24"/>
                <w:szCs w:val="24"/>
              </w:rPr>
              <w:t>4</w:t>
            </w:r>
          </w:p>
        </w:tc>
        <w:tc>
          <w:tcPr>
            <w:tcW w:w="2810" w:type="dxa"/>
          </w:tcPr>
          <w:p w:rsidR="00974015" w:rsidRPr="004359A7" w:rsidRDefault="00974015" w:rsidP="00DF0DB9">
            <w:pPr>
              <w:rPr>
                <w:sz w:val="24"/>
                <w:szCs w:val="24"/>
              </w:rPr>
            </w:pPr>
            <w:r>
              <w:rPr>
                <w:sz w:val="24"/>
                <w:szCs w:val="24"/>
              </w:rPr>
              <w:t>Matters Arising</w:t>
            </w:r>
          </w:p>
        </w:tc>
        <w:tc>
          <w:tcPr>
            <w:tcW w:w="3649" w:type="dxa"/>
          </w:tcPr>
          <w:p w:rsidR="00974015" w:rsidRDefault="00C028BB" w:rsidP="00C028BB">
            <w:pPr>
              <w:pStyle w:val="ListParagraph"/>
              <w:numPr>
                <w:ilvl w:val="0"/>
                <w:numId w:val="24"/>
              </w:numPr>
              <w:ind w:left="357" w:hanging="357"/>
              <w:rPr>
                <w:sz w:val="24"/>
                <w:szCs w:val="24"/>
              </w:rPr>
            </w:pPr>
            <w:r w:rsidRPr="00C028BB">
              <w:rPr>
                <w:sz w:val="24"/>
                <w:szCs w:val="24"/>
              </w:rPr>
              <w:t>Safeguarding Training</w:t>
            </w:r>
            <w:r>
              <w:rPr>
                <w:sz w:val="24"/>
                <w:szCs w:val="24"/>
              </w:rPr>
              <w:t xml:space="preserve"> – Graeme outlined progress made in completing the required training, which has been forwarded to Jane Held to maintain records. David expressed his concern about the effectiveness of the on-line C0 training, having scanned through the content, to then be informed that he had successfully completed the training.</w:t>
            </w:r>
          </w:p>
          <w:p w:rsidR="00195114" w:rsidRPr="00C028BB" w:rsidRDefault="00195114" w:rsidP="00791E45">
            <w:pPr>
              <w:pStyle w:val="ListParagraph"/>
              <w:numPr>
                <w:ilvl w:val="0"/>
                <w:numId w:val="24"/>
              </w:numPr>
              <w:ind w:left="357" w:hanging="357"/>
              <w:rPr>
                <w:sz w:val="24"/>
                <w:szCs w:val="24"/>
              </w:rPr>
            </w:pPr>
            <w:r>
              <w:rPr>
                <w:sz w:val="24"/>
                <w:szCs w:val="24"/>
              </w:rPr>
              <w:t xml:space="preserve">Presentation to John </w:t>
            </w:r>
            <w:proofErr w:type="spellStart"/>
            <w:r>
              <w:rPr>
                <w:sz w:val="24"/>
                <w:szCs w:val="24"/>
              </w:rPr>
              <w:t>Quine</w:t>
            </w:r>
            <w:proofErr w:type="spellEnd"/>
            <w:r>
              <w:rPr>
                <w:sz w:val="24"/>
                <w:szCs w:val="24"/>
              </w:rPr>
              <w:t xml:space="preserve"> – Veronica indicated she had taken the gift vouchers round to John’s house. A ‘thank you’ letter has been received </w:t>
            </w:r>
            <w:r w:rsidR="00791E45">
              <w:rPr>
                <w:sz w:val="24"/>
                <w:szCs w:val="24"/>
              </w:rPr>
              <w:t>and</w:t>
            </w:r>
            <w:r>
              <w:rPr>
                <w:sz w:val="24"/>
                <w:szCs w:val="24"/>
              </w:rPr>
              <w:t xml:space="preserve"> placed on the prayer board</w:t>
            </w:r>
            <w:r w:rsidR="00791E45">
              <w:rPr>
                <w:sz w:val="24"/>
                <w:szCs w:val="24"/>
              </w:rPr>
              <w:t>.</w:t>
            </w:r>
          </w:p>
        </w:tc>
        <w:tc>
          <w:tcPr>
            <w:tcW w:w="2174" w:type="dxa"/>
          </w:tcPr>
          <w:p w:rsidR="008871C5" w:rsidRDefault="00195114" w:rsidP="00C028BB">
            <w:pPr>
              <w:rPr>
                <w:sz w:val="24"/>
                <w:szCs w:val="24"/>
              </w:rPr>
            </w:pPr>
            <w:r>
              <w:rPr>
                <w:sz w:val="24"/>
                <w:szCs w:val="24"/>
              </w:rPr>
              <w:t xml:space="preserve">Graeme to </w:t>
            </w:r>
            <w:proofErr w:type="gramStart"/>
            <w:r>
              <w:rPr>
                <w:sz w:val="24"/>
                <w:szCs w:val="24"/>
              </w:rPr>
              <w:t>raise</w:t>
            </w:r>
            <w:proofErr w:type="gramEnd"/>
            <w:r>
              <w:rPr>
                <w:sz w:val="24"/>
                <w:szCs w:val="24"/>
              </w:rPr>
              <w:t xml:space="preserve"> concerns at Team Council/check other people’s experiences.</w:t>
            </w:r>
          </w:p>
          <w:p w:rsidR="00CE4065" w:rsidRDefault="00CE4065" w:rsidP="00C028BB">
            <w:pPr>
              <w:rPr>
                <w:sz w:val="24"/>
                <w:szCs w:val="24"/>
              </w:rPr>
            </w:pPr>
          </w:p>
          <w:p w:rsidR="00CE4065" w:rsidRDefault="00CE4065" w:rsidP="00C028BB">
            <w:pPr>
              <w:rPr>
                <w:sz w:val="24"/>
                <w:szCs w:val="24"/>
              </w:rPr>
            </w:pPr>
          </w:p>
          <w:p w:rsidR="00CE4065" w:rsidRDefault="00CE4065" w:rsidP="00C028BB">
            <w:pPr>
              <w:rPr>
                <w:sz w:val="24"/>
                <w:szCs w:val="24"/>
              </w:rPr>
            </w:pPr>
          </w:p>
          <w:p w:rsidR="00CE4065" w:rsidRDefault="00CE4065" w:rsidP="00C028BB">
            <w:pPr>
              <w:rPr>
                <w:sz w:val="24"/>
                <w:szCs w:val="24"/>
              </w:rPr>
            </w:pPr>
          </w:p>
          <w:p w:rsidR="00CE4065" w:rsidRDefault="00CE4065" w:rsidP="00C028BB">
            <w:pPr>
              <w:rPr>
                <w:sz w:val="24"/>
                <w:szCs w:val="24"/>
              </w:rPr>
            </w:pPr>
          </w:p>
          <w:p w:rsidR="00CE4065" w:rsidRDefault="00CE4065" w:rsidP="00C028BB">
            <w:pPr>
              <w:rPr>
                <w:sz w:val="24"/>
                <w:szCs w:val="24"/>
              </w:rPr>
            </w:pPr>
          </w:p>
          <w:p w:rsidR="00CE4065" w:rsidRPr="00C028BB" w:rsidRDefault="00CE4065" w:rsidP="00CE4065">
            <w:pPr>
              <w:jc w:val="center"/>
              <w:rPr>
                <w:sz w:val="24"/>
                <w:szCs w:val="24"/>
              </w:rPr>
            </w:pPr>
            <w:r>
              <w:rPr>
                <w:sz w:val="24"/>
                <w:szCs w:val="24"/>
              </w:rPr>
              <w:t>-</w:t>
            </w:r>
          </w:p>
        </w:tc>
      </w:tr>
      <w:tr w:rsidR="002C0050" w:rsidTr="00CF28A4">
        <w:tc>
          <w:tcPr>
            <w:tcW w:w="609" w:type="dxa"/>
          </w:tcPr>
          <w:p w:rsidR="002C0050" w:rsidRDefault="002C0050" w:rsidP="004359A7">
            <w:pPr>
              <w:jc w:val="center"/>
              <w:rPr>
                <w:b/>
                <w:sz w:val="24"/>
                <w:szCs w:val="24"/>
              </w:rPr>
            </w:pPr>
            <w:r>
              <w:rPr>
                <w:b/>
                <w:sz w:val="24"/>
                <w:szCs w:val="24"/>
              </w:rPr>
              <w:t>5</w:t>
            </w:r>
          </w:p>
        </w:tc>
        <w:tc>
          <w:tcPr>
            <w:tcW w:w="2810" w:type="dxa"/>
          </w:tcPr>
          <w:p w:rsidR="002C0050" w:rsidRDefault="00195114" w:rsidP="00DF0DB9">
            <w:pPr>
              <w:rPr>
                <w:sz w:val="24"/>
                <w:szCs w:val="24"/>
              </w:rPr>
            </w:pPr>
            <w:r>
              <w:rPr>
                <w:sz w:val="24"/>
                <w:szCs w:val="24"/>
              </w:rPr>
              <w:t xml:space="preserve">Fabric/Maintenance </w:t>
            </w:r>
            <w:r w:rsidR="00A218EF">
              <w:rPr>
                <w:sz w:val="24"/>
                <w:szCs w:val="24"/>
              </w:rPr>
              <w:t>R</w:t>
            </w:r>
            <w:r>
              <w:rPr>
                <w:sz w:val="24"/>
                <w:szCs w:val="24"/>
              </w:rPr>
              <w:t xml:space="preserve">epairs/Gravestone </w:t>
            </w:r>
            <w:r w:rsidR="00A218EF">
              <w:rPr>
                <w:sz w:val="24"/>
                <w:szCs w:val="24"/>
              </w:rPr>
              <w:t>Survey Report</w:t>
            </w:r>
          </w:p>
        </w:tc>
        <w:tc>
          <w:tcPr>
            <w:tcW w:w="3649" w:type="dxa"/>
          </w:tcPr>
          <w:p w:rsidR="00C902BA" w:rsidRDefault="00A218EF" w:rsidP="00A218EF">
            <w:pPr>
              <w:pStyle w:val="ListParagraph"/>
              <w:numPr>
                <w:ilvl w:val="0"/>
                <w:numId w:val="25"/>
              </w:numPr>
              <w:ind w:left="357" w:hanging="357"/>
              <w:rPr>
                <w:sz w:val="24"/>
                <w:szCs w:val="24"/>
              </w:rPr>
            </w:pPr>
            <w:r w:rsidRPr="00A218EF">
              <w:rPr>
                <w:sz w:val="24"/>
                <w:szCs w:val="24"/>
              </w:rPr>
              <w:t>David presented a Health &amp; Safety Inspection Report of the Gravestones and Tombs (attached). Overall, the stones are in good order, included leaning stones, which remain stable. Those which do need attention are identified in the report and David intends to arrange remedial work th</w:t>
            </w:r>
            <w:r w:rsidR="00791E45">
              <w:rPr>
                <w:sz w:val="24"/>
                <w:szCs w:val="24"/>
              </w:rPr>
              <w:t xml:space="preserve">rough I C King. A rough </w:t>
            </w:r>
            <w:r w:rsidRPr="00A218EF">
              <w:rPr>
                <w:sz w:val="24"/>
                <w:szCs w:val="24"/>
              </w:rPr>
              <w:t>estimate of cost was put at £1000.00.</w:t>
            </w:r>
          </w:p>
          <w:p w:rsidR="00A218EF" w:rsidRDefault="00A218EF" w:rsidP="00A218EF">
            <w:pPr>
              <w:pStyle w:val="ListParagraph"/>
              <w:numPr>
                <w:ilvl w:val="0"/>
                <w:numId w:val="25"/>
              </w:numPr>
              <w:ind w:left="357" w:hanging="357"/>
              <w:rPr>
                <w:sz w:val="24"/>
                <w:szCs w:val="24"/>
              </w:rPr>
            </w:pPr>
            <w:r>
              <w:rPr>
                <w:sz w:val="24"/>
                <w:szCs w:val="24"/>
              </w:rPr>
              <w:t xml:space="preserve">The only church maintenance issue discussed was the repair </w:t>
            </w:r>
            <w:r>
              <w:rPr>
                <w:sz w:val="24"/>
                <w:szCs w:val="24"/>
              </w:rPr>
              <w:lastRenderedPageBreak/>
              <w:t>to the rendering</w:t>
            </w:r>
            <w:r w:rsidR="00CE4065">
              <w:rPr>
                <w:sz w:val="24"/>
                <w:szCs w:val="24"/>
              </w:rPr>
              <w:t xml:space="preserve"> at the base of the south-east corner. The repair needs checking to consider is acceptab</w:t>
            </w:r>
            <w:r w:rsidR="00791E45">
              <w:rPr>
                <w:sz w:val="24"/>
                <w:szCs w:val="24"/>
              </w:rPr>
              <w:t>ility</w:t>
            </w:r>
            <w:r w:rsidR="00CE4065">
              <w:rPr>
                <w:sz w:val="24"/>
                <w:szCs w:val="24"/>
              </w:rPr>
              <w:t>.</w:t>
            </w:r>
          </w:p>
          <w:p w:rsidR="00CE4065" w:rsidRPr="00A218EF" w:rsidRDefault="00CE4065" w:rsidP="00A218EF">
            <w:pPr>
              <w:pStyle w:val="ListParagraph"/>
              <w:numPr>
                <w:ilvl w:val="0"/>
                <w:numId w:val="25"/>
              </w:numPr>
              <w:ind w:left="357" w:hanging="357"/>
              <w:rPr>
                <w:sz w:val="24"/>
                <w:szCs w:val="24"/>
              </w:rPr>
            </w:pPr>
            <w:r>
              <w:rPr>
                <w:sz w:val="24"/>
                <w:szCs w:val="24"/>
              </w:rPr>
              <w:t>Allan Rogers’ daughter Wendy has been in touch relating to the bench outside the Old School Room. The bench needs to be rubbed down and stained.</w:t>
            </w:r>
          </w:p>
        </w:tc>
        <w:tc>
          <w:tcPr>
            <w:tcW w:w="2174" w:type="dxa"/>
          </w:tcPr>
          <w:p w:rsidR="002C0050" w:rsidRDefault="00A218EF" w:rsidP="00A218EF">
            <w:pPr>
              <w:pStyle w:val="ListParagraph"/>
              <w:numPr>
                <w:ilvl w:val="0"/>
                <w:numId w:val="25"/>
              </w:numPr>
              <w:ind w:left="357" w:hanging="357"/>
              <w:rPr>
                <w:sz w:val="24"/>
                <w:szCs w:val="24"/>
              </w:rPr>
            </w:pPr>
            <w:r>
              <w:rPr>
                <w:sz w:val="24"/>
                <w:szCs w:val="24"/>
              </w:rPr>
              <w:lastRenderedPageBreak/>
              <w:t>David to arrange repairs</w:t>
            </w:r>
          </w:p>
          <w:p w:rsidR="00CE4065" w:rsidRDefault="00CE4065" w:rsidP="00CE4065">
            <w:pPr>
              <w:rPr>
                <w:sz w:val="24"/>
                <w:szCs w:val="24"/>
              </w:rPr>
            </w:pPr>
          </w:p>
          <w:p w:rsidR="00CE4065" w:rsidRDefault="00CE4065" w:rsidP="00CE4065">
            <w:pPr>
              <w:rPr>
                <w:sz w:val="24"/>
                <w:szCs w:val="24"/>
              </w:rPr>
            </w:pPr>
          </w:p>
          <w:p w:rsidR="00CE4065" w:rsidRDefault="00CE4065" w:rsidP="00CE4065">
            <w:pPr>
              <w:rPr>
                <w:sz w:val="24"/>
                <w:szCs w:val="24"/>
              </w:rPr>
            </w:pPr>
          </w:p>
          <w:p w:rsidR="00CE4065" w:rsidRDefault="00CE4065" w:rsidP="00CE4065">
            <w:pPr>
              <w:rPr>
                <w:sz w:val="24"/>
                <w:szCs w:val="24"/>
              </w:rPr>
            </w:pPr>
          </w:p>
          <w:p w:rsidR="00CE4065" w:rsidRDefault="00CE4065" w:rsidP="00CE4065">
            <w:pPr>
              <w:rPr>
                <w:sz w:val="24"/>
                <w:szCs w:val="24"/>
              </w:rPr>
            </w:pPr>
          </w:p>
          <w:p w:rsidR="00CE4065" w:rsidRDefault="00CE4065" w:rsidP="00CE4065">
            <w:pPr>
              <w:rPr>
                <w:sz w:val="24"/>
                <w:szCs w:val="24"/>
              </w:rPr>
            </w:pPr>
          </w:p>
          <w:p w:rsidR="00CE4065" w:rsidRDefault="00CE4065" w:rsidP="00CE4065">
            <w:pPr>
              <w:rPr>
                <w:sz w:val="24"/>
                <w:szCs w:val="24"/>
              </w:rPr>
            </w:pPr>
          </w:p>
          <w:p w:rsidR="00CE4065" w:rsidRDefault="00CE4065" w:rsidP="00CE4065">
            <w:pPr>
              <w:rPr>
                <w:sz w:val="24"/>
                <w:szCs w:val="24"/>
              </w:rPr>
            </w:pPr>
          </w:p>
          <w:p w:rsidR="00CE4065" w:rsidRDefault="00CE4065" w:rsidP="00CE4065">
            <w:pPr>
              <w:rPr>
                <w:sz w:val="24"/>
                <w:szCs w:val="24"/>
              </w:rPr>
            </w:pPr>
          </w:p>
          <w:p w:rsidR="00CE4065" w:rsidRDefault="00CE4065" w:rsidP="00CE4065">
            <w:pPr>
              <w:rPr>
                <w:sz w:val="24"/>
                <w:szCs w:val="24"/>
              </w:rPr>
            </w:pPr>
          </w:p>
          <w:p w:rsidR="003D0F76" w:rsidRDefault="003D0F76" w:rsidP="00CE4065">
            <w:pPr>
              <w:rPr>
                <w:sz w:val="24"/>
                <w:szCs w:val="24"/>
              </w:rPr>
            </w:pPr>
          </w:p>
          <w:p w:rsidR="003D0F76" w:rsidRDefault="003D0F76" w:rsidP="00CE4065">
            <w:pPr>
              <w:rPr>
                <w:sz w:val="24"/>
                <w:szCs w:val="24"/>
              </w:rPr>
            </w:pPr>
          </w:p>
          <w:p w:rsidR="00CE4065" w:rsidRDefault="00CE4065" w:rsidP="00CE4065">
            <w:pPr>
              <w:pStyle w:val="ListParagraph"/>
              <w:numPr>
                <w:ilvl w:val="0"/>
                <w:numId w:val="25"/>
              </w:numPr>
              <w:ind w:left="357" w:hanging="357"/>
              <w:rPr>
                <w:sz w:val="24"/>
                <w:szCs w:val="24"/>
              </w:rPr>
            </w:pPr>
            <w:r>
              <w:rPr>
                <w:sz w:val="24"/>
                <w:szCs w:val="24"/>
              </w:rPr>
              <w:lastRenderedPageBreak/>
              <w:t>David to check/action</w:t>
            </w:r>
          </w:p>
          <w:p w:rsidR="00CE4065" w:rsidRDefault="00CE4065" w:rsidP="00CE4065">
            <w:pPr>
              <w:rPr>
                <w:sz w:val="24"/>
                <w:szCs w:val="24"/>
              </w:rPr>
            </w:pPr>
          </w:p>
          <w:p w:rsidR="00CE4065" w:rsidRDefault="00CE4065" w:rsidP="00CE4065">
            <w:pPr>
              <w:rPr>
                <w:sz w:val="24"/>
                <w:szCs w:val="24"/>
              </w:rPr>
            </w:pPr>
          </w:p>
          <w:p w:rsidR="00CE4065" w:rsidRDefault="00CE4065" w:rsidP="00CE4065">
            <w:pPr>
              <w:rPr>
                <w:sz w:val="24"/>
                <w:szCs w:val="24"/>
              </w:rPr>
            </w:pPr>
          </w:p>
          <w:p w:rsidR="003D0F76" w:rsidRDefault="003D0F76" w:rsidP="00CE4065">
            <w:pPr>
              <w:rPr>
                <w:sz w:val="24"/>
                <w:szCs w:val="24"/>
              </w:rPr>
            </w:pPr>
          </w:p>
          <w:p w:rsidR="00CE4065" w:rsidRDefault="00CE4065" w:rsidP="00CE4065">
            <w:pPr>
              <w:rPr>
                <w:sz w:val="24"/>
                <w:szCs w:val="24"/>
              </w:rPr>
            </w:pPr>
          </w:p>
          <w:p w:rsidR="00E87C3B" w:rsidRPr="00791E45" w:rsidRDefault="00CE4065" w:rsidP="00CE4065">
            <w:pPr>
              <w:pStyle w:val="ListParagraph"/>
              <w:numPr>
                <w:ilvl w:val="0"/>
                <w:numId w:val="25"/>
              </w:numPr>
              <w:ind w:left="357" w:hanging="357"/>
              <w:rPr>
                <w:sz w:val="24"/>
                <w:szCs w:val="24"/>
              </w:rPr>
            </w:pPr>
            <w:r>
              <w:rPr>
                <w:sz w:val="24"/>
                <w:szCs w:val="24"/>
              </w:rPr>
              <w:t>David to arrange with I C King</w:t>
            </w:r>
          </w:p>
        </w:tc>
      </w:tr>
      <w:tr w:rsidR="00974015" w:rsidTr="00CF28A4">
        <w:tc>
          <w:tcPr>
            <w:tcW w:w="609" w:type="dxa"/>
          </w:tcPr>
          <w:p w:rsidR="00974015" w:rsidRDefault="00CE4065" w:rsidP="004359A7">
            <w:pPr>
              <w:jc w:val="center"/>
              <w:rPr>
                <w:b/>
                <w:sz w:val="24"/>
                <w:szCs w:val="24"/>
              </w:rPr>
            </w:pPr>
            <w:r>
              <w:rPr>
                <w:b/>
                <w:sz w:val="24"/>
                <w:szCs w:val="24"/>
              </w:rPr>
              <w:lastRenderedPageBreak/>
              <w:t>6</w:t>
            </w:r>
          </w:p>
        </w:tc>
        <w:tc>
          <w:tcPr>
            <w:tcW w:w="2810" w:type="dxa"/>
          </w:tcPr>
          <w:p w:rsidR="00974015" w:rsidRPr="004359A7" w:rsidRDefault="00974015" w:rsidP="002C0050">
            <w:pPr>
              <w:rPr>
                <w:sz w:val="24"/>
                <w:szCs w:val="24"/>
              </w:rPr>
            </w:pPr>
            <w:r>
              <w:rPr>
                <w:sz w:val="24"/>
                <w:szCs w:val="24"/>
              </w:rPr>
              <w:t>Church</w:t>
            </w:r>
            <w:r w:rsidR="002C0050">
              <w:rPr>
                <w:sz w:val="24"/>
                <w:szCs w:val="24"/>
              </w:rPr>
              <w:t>yard Maintenance</w:t>
            </w:r>
          </w:p>
        </w:tc>
        <w:tc>
          <w:tcPr>
            <w:tcW w:w="3649" w:type="dxa"/>
          </w:tcPr>
          <w:p w:rsidR="00974015" w:rsidRDefault="00CE4065" w:rsidP="006A26BB">
            <w:pPr>
              <w:rPr>
                <w:sz w:val="24"/>
                <w:szCs w:val="24"/>
              </w:rPr>
            </w:pPr>
            <w:r>
              <w:rPr>
                <w:sz w:val="24"/>
                <w:szCs w:val="24"/>
              </w:rPr>
              <w:t>Graeme reported that the working party on 11</w:t>
            </w:r>
            <w:r w:rsidRPr="00CE4065">
              <w:rPr>
                <w:sz w:val="24"/>
                <w:szCs w:val="24"/>
                <w:vertAlign w:val="superscript"/>
              </w:rPr>
              <w:t>th</w:t>
            </w:r>
            <w:r>
              <w:rPr>
                <w:sz w:val="24"/>
                <w:szCs w:val="24"/>
              </w:rPr>
              <w:t xml:space="preserve"> August did an excellent job, with 15 villagers helping out, which left the churchyard looking good for the rest of the summer/autumn.</w:t>
            </w:r>
          </w:p>
          <w:p w:rsidR="00CE4065" w:rsidRPr="004359A7" w:rsidRDefault="00CE4065" w:rsidP="006A26BB">
            <w:pPr>
              <w:rPr>
                <w:sz w:val="24"/>
                <w:szCs w:val="24"/>
              </w:rPr>
            </w:pPr>
            <w:r>
              <w:rPr>
                <w:sz w:val="24"/>
                <w:szCs w:val="24"/>
              </w:rPr>
              <w:t>The ride-on mower is now being repaired following 2 years of intensive use. Work required includes 2 puncture repairs, new blades etc.</w:t>
            </w:r>
          </w:p>
        </w:tc>
        <w:tc>
          <w:tcPr>
            <w:tcW w:w="2174" w:type="dxa"/>
          </w:tcPr>
          <w:p w:rsidR="00974015" w:rsidRDefault="00CE4065" w:rsidP="00CE4065">
            <w:pPr>
              <w:jc w:val="center"/>
              <w:rPr>
                <w:sz w:val="24"/>
                <w:szCs w:val="24"/>
              </w:rPr>
            </w:pPr>
            <w:r>
              <w:rPr>
                <w:sz w:val="24"/>
                <w:szCs w:val="24"/>
              </w:rPr>
              <w:t>-</w:t>
            </w:r>
          </w:p>
          <w:p w:rsidR="000A6633" w:rsidRDefault="000A6633" w:rsidP="00CE4065">
            <w:pPr>
              <w:jc w:val="center"/>
              <w:rPr>
                <w:sz w:val="24"/>
                <w:szCs w:val="24"/>
              </w:rPr>
            </w:pPr>
          </w:p>
          <w:p w:rsidR="000A6633" w:rsidRDefault="000A6633" w:rsidP="00CE4065">
            <w:pPr>
              <w:jc w:val="center"/>
              <w:rPr>
                <w:sz w:val="24"/>
                <w:szCs w:val="24"/>
              </w:rPr>
            </w:pPr>
          </w:p>
          <w:p w:rsidR="000A6633" w:rsidRDefault="000A6633" w:rsidP="00CE4065">
            <w:pPr>
              <w:jc w:val="center"/>
              <w:rPr>
                <w:sz w:val="24"/>
                <w:szCs w:val="24"/>
              </w:rPr>
            </w:pPr>
          </w:p>
          <w:p w:rsidR="000A6633" w:rsidRDefault="000A6633" w:rsidP="00CE4065">
            <w:pPr>
              <w:jc w:val="center"/>
              <w:rPr>
                <w:sz w:val="24"/>
                <w:szCs w:val="24"/>
              </w:rPr>
            </w:pPr>
          </w:p>
          <w:p w:rsidR="000A6633" w:rsidRDefault="000A6633" w:rsidP="00CE4065">
            <w:pPr>
              <w:jc w:val="center"/>
              <w:rPr>
                <w:sz w:val="24"/>
                <w:szCs w:val="24"/>
              </w:rPr>
            </w:pPr>
          </w:p>
          <w:p w:rsidR="000A6633" w:rsidRPr="000A6633" w:rsidRDefault="000A6633" w:rsidP="00791E45">
            <w:pPr>
              <w:pStyle w:val="ListParagraph"/>
              <w:numPr>
                <w:ilvl w:val="0"/>
                <w:numId w:val="26"/>
              </w:numPr>
              <w:ind w:left="357" w:hanging="357"/>
              <w:rPr>
                <w:sz w:val="24"/>
                <w:szCs w:val="24"/>
              </w:rPr>
            </w:pPr>
            <w:r>
              <w:rPr>
                <w:sz w:val="24"/>
                <w:szCs w:val="24"/>
              </w:rPr>
              <w:t xml:space="preserve">Awaiting price of work/return of mower from </w:t>
            </w:r>
            <w:proofErr w:type="spellStart"/>
            <w:r>
              <w:rPr>
                <w:sz w:val="24"/>
                <w:szCs w:val="24"/>
              </w:rPr>
              <w:t>Linstead</w:t>
            </w:r>
            <w:proofErr w:type="spellEnd"/>
            <w:r>
              <w:rPr>
                <w:sz w:val="24"/>
                <w:szCs w:val="24"/>
              </w:rPr>
              <w:t xml:space="preserve"> Farm &amp; Garden </w:t>
            </w:r>
          </w:p>
        </w:tc>
      </w:tr>
      <w:tr w:rsidR="00974015" w:rsidTr="00CF28A4">
        <w:tc>
          <w:tcPr>
            <w:tcW w:w="609" w:type="dxa"/>
          </w:tcPr>
          <w:p w:rsidR="00974015" w:rsidRDefault="000A6633" w:rsidP="004359A7">
            <w:pPr>
              <w:jc w:val="center"/>
              <w:rPr>
                <w:b/>
                <w:sz w:val="24"/>
                <w:szCs w:val="24"/>
              </w:rPr>
            </w:pPr>
            <w:r>
              <w:rPr>
                <w:b/>
                <w:sz w:val="24"/>
                <w:szCs w:val="24"/>
              </w:rPr>
              <w:t>7</w:t>
            </w:r>
          </w:p>
        </w:tc>
        <w:tc>
          <w:tcPr>
            <w:tcW w:w="2810" w:type="dxa"/>
          </w:tcPr>
          <w:p w:rsidR="00974015" w:rsidRDefault="00974015" w:rsidP="00DF0DB9">
            <w:pPr>
              <w:rPr>
                <w:sz w:val="24"/>
                <w:szCs w:val="24"/>
              </w:rPr>
            </w:pPr>
            <w:r>
              <w:rPr>
                <w:sz w:val="24"/>
                <w:szCs w:val="24"/>
              </w:rPr>
              <w:t>Finance Update</w:t>
            </w:r>
          </w:p>
          <w:p w:rsidR="004817DC" w:rsidRPr="000A6633" w:rsidRDefault="002575B4" w:rsidP="004817DC">
            <w:pPr>
              <w:pStyle w:val="ListParagraph"/>
              <w:numPr>
                <w:ilvl w:val="0"/>
                <w:numId w:val="8"/>
              </w:numPr>
              <w:ind w:left="357" w:hanging="357"/>
              <w:rPr>
                <w:sz w:val="24"/>
                <w:szCs w:val="24"/>
              </w:rPr>
            </w:pPr>
            <w:r>
              <w:rPr>
                <w:sz w:val="24"/>
                <w:szCs w:val="24"/>
              </w:rPr>
              <w:t>Treasurer’s Report</w:t>
            </w:r>
          </w:p>
          <w:p w:rsidR="002C0050" w:rsidRDefault="002575B4" w:rsidP="002C0050">
            <w:pPr>
              <w:pStyle w:val="ListParagraph"/>
              <w:numPr>
                <w:ilvl w:val="0"/>
                <w:numId w:val="8"/>
              </w:numPr>
              <w:ind w:left="357" w:hanging="357"/>
              <w:rPr>
                <w:sz w:val="24"/>
                <w:szCs w:val="24"/>
              </w:rPr>
            </w:pPr>
            <w:r w:rsidRPr="002C0050">
              <w:rPr>
                <w:sz w:val="24"/>
                <w:szCs w:val="24"/>
              </w:rPr>
              <w:t>Ipswich/Barclays</w:t>
            </w:r>
            <w:r w:rsidR="000A6633">
              <w:rPr>
                <w:sz w:val="24"/>
                <w:szCs w:val="24"/>
              </w:rPr>
              <w:t>/Doug Cady/Belfry</w:t>
            </w:r>
          </w:p>
          <w:p w:rsidR="00554A9D" w:rsidRDefault="00554A9D" w:rsidP="00554A9D">
            <w:pPr>
              <w:rPr>
                <w:sz w:val="24"/>
                <w:szCs w:val="24"/>
              </w:rPr>
            </w:pPr>
          </w:p>
          <w:p w:rsidR="00554A9D" w:rsidRDefault="00554A9D" w:rsidP="00554A9D">
            <w:pPr>
              <w:rPr>
                <w:sz w:val="24"/>
                <w:szCs w:val="24"/>
              </w:rPr>
            </w:pPr>
          </w:p>
          <w:p w:rsidR="00554A9D" w:rsidRDefault="00554A9D" w:rsidP="00554A9D">
            <w:pPr>
              <w:rPr>
                <w:sz w:val="24"/>
                <w:szCs w:val="24"/>
              </w:rPr>
            </w:pPr>
          </w:p>
          <w:p w:rsidR="000A6633" w:rsidRDefault="000A6633" w:rsidP="00554A9D">
            <w:pPr>
              <w:rPr>
                <w:sz w:val="24"/>
                <w:szCs w:val="24"/>
              </w:rPr>
            </w:pPr>
          </w:p>
          <w:p w:rsidR="000A6633" w:rsidRDefault="000A6633" w:rsidP="00554A9D">
            <w:pPr>
              <w:rPr>
                <w:sz w:val="24"/>
                <w:szCs w:val="24"/>
              </w:rPr>
            </w:pPr>
          </w:p>
          <w:p w:rsidR="000A6633" w:rsidRDefault="000A6633" w:rsidP="00554A9D">
            <w:pPr>
              <w:rPr>
                <w:sz w:val="24"/>
                <w:szCs w:val="24"/>
              </w:rPr>
            </w:pPr>
          </w:p>
          <w:p w:rsidR="00554A9D" w:rsidRDefault="00554A9D" w:rsidP="00554A9D">
            <w:pPr>
              <w:rPr>
                <w:sz w:val="24"/>
                <w:szCs w:val="24"/>
              </w:rPr>
            </w:pPr>
          </w:p>
          <w:p w:rsidR="00554A9D" w:rsidRPr="00554A9D" w:rsidRDefault="00554A9D" w:rsidP="00554A9D">
            <w:pPr>
              <w:rPr>
                <w:sz w:val="24"/>
                <w:szCs w:val="24"/>
              </w:rPr>
            </w:pPr>
          </w:p>
          <w:p w:rsidR="002C0050" w:rsidRDefault="005016DE" w:rsidP="002C0050">
            <w:pPr>
              <w:pStyle w:val="ListParagraph"/>
              <w:numPr>
                <w:ilvl w:val="0"/>
                <w:numId w:val="8"/>
              </w:numPr>
              <w:ind w:left="357" w:hanging="357"/>
              <w:rPr>
                <w:sz w:val="24"/>
                <w:szCs w:val="24"/>
              </w:rPr>
            </w:pPr>
            <w:r w:rsidRPr="002C0050">
              <w:rPr>
                <w:sz w:val="24"/>
                <w:szCs w:val="24"/>
              </w:rPr>
              <w:t>Charitable Giving</w:t>
            </w:r>
          </w:p>
          <w:p w:rsidR="00554A9D" w:rsidRDefault="00554A9D" w:rsidP="00554A9D">
            <w:pPr>
              <w:rPr>
                <w:sz w:val="24"/>
                <w:szCs w:val="24"/>
              </w:rPr>
            </w:pPr>
          </w:p>
          <w:p w:rsidR="00E16840" w:rsidRDefault="00E16840" w:rsidP="00554A9D">
            <w:pPr>
              <w:rPr>
                <w:sz w:val="24"/>
                <w:szCs w:val="24"/>
              </w:rPr>
            </w:pPr>
          </w:p>
          <w:p w:rsidR="00E16840" w:rsidRDefault="00E16840" w:rsidP="00554A9D">
            <w:pPr>
              <w:rPr>
                <w:sz w:val="24"/>
                <w:szCs w:val="24"/>
              </w:rPr>
            </w:pPr>
          </w:p>
          <w:p w:rsidR="00E16840" w:rsidRPr="00554A9D" w:rsidRDefault="00E16840" w:rsidP="00554A9D">
            <w:pPr>
              <w:rPr>
                <w:sz w:val="24"/>
                <w:szCs w:val="24"/>
              </w:rPr>
            </w:pPr>
          </w:p>
          <w:p w:rsidR="002C0050" w:rsidRDefault="008871C5" w:rsidP="002C0050">
            <w:pPr>
              <w:pStyle w:val="ListParagraph"/>
              <w:numPr>
                <w:ilvl w:val="0"/>
                <w:numId w:val="8"/>
              </w:numPr>
              <w:ind w:left="357" w:hanging="357"/>
              <w:rPr>
                <w:sz w:val="24"/>
                <w:szCs w:val="24"/>
              </w:rPr>
            </w:pPr>
            <w:r w:rsidRPr="002C0050">
              <w:rPr>
                <w:sz w:val="24"/>
                <w:szCs w:val="24"/>
              </w:rPr>
              <w:t>Donations received</w:t>
            </w:r>
          </w:p>
          <w:p w:rsidR="00554A9D" w:rsidRPr="00554A9D" w:rsidRDefault="00554A9D" w:rsidP="00554A9D">
            <w:pPr>
              <w:pStyle w:val="ListParagraph"/>
              <w:rPr>
                <w:sz w:val="24"/>
                <w:szCs w:val="24"/>
              </w:rPr>
            </w:pPr>
          </w:p>
          <w:p w:rsidR="00554A9D" w:rsidRDefault="00554A9D" w:rsidP="00554A9D">
            <w:pPr>
              <w:rPr>
                <w:sz w:val="24"/>
                <w:szCs w:val="24"/>
              </w:rPr>
            </w:pPr>
          </w:p>
          <w:p w:rsidR="00554A9D" w:rsidRDefault="00554A9D" w:rsidP="00554A9D">
            <w:pPr>
              <w:rPr>
                <w:sz w:val="24"/>
                <w:szCs w:val="24"/>
              </w:rPr>
            </w:pPr>
          </w:p>
          <w:p w:rsidR="00396F86" w:rsidRPr="00554A9D" w:rsidRDefault="00396F86" w:rsidP="00554A9D">
            <w:pPr>
              <w:rPr>
                <w:sz w:val="24"/>
                <w:szCs w:val="24"/>
              </w:rPr>
            </w:pPr>
          </w:p>
          <w:p w:rsidR="002C0050" w:rsidRDefault="002C5B04" w:rsidP="002C0050">
            <w:pPr>
              <w:pStyle w:val="ListParagraph"/>
              <w:numPr>
                <w:ilvl w:val="0"/>
                <w:numId w:val="8"/>
              </w:numPr>
              <w:ind w:left="357" w:hanging="357"/>
              <w:rPr>
                <w:sz w:val="24"/>
                <w:szCs w:val="24"/>
              </w:rPr>
            </w:pPr>
            <w:r w:rsidRPr="002C0050">
              <w:rPr>
                <w:sz w:val="24"/>
                <w:szCs w:val="24"/>
              </w:rPr>
              <w:t>Parish Share – Diocese and Team</w:t>
            </w:r>
          </w:p>
          <w:p w:rsidR="00554A9D" w:rsidRDefault="00554A9D" w:rsidP="00554A9D">
            <w:pPr>
              <w:rPr>
                <w:sz w:val="24"/>
                <w:szCs w:val="24"/>
              </w:rPr>
            </w:pPr>
          </w:p>
          <w:p w:rsidR="00554A9D" w:rsidRDefault="00554A9D" w:rsidP="00554A9D">
            <w:pPr>
              <w:rPr>
                <w:sz w:val="24"/>
                <w:szCs w:val="24"/>
              </w:rPr>
            </w:pPr>
          </w:p>
          <w:p w:rsidR="00E16840" w:rsidRDefault="00E16840" w:rsidP="00554A9D">
            <w:pPr>
              <w:rPr>
                <w:sz w:val="24"/>
                <w:szCs w:val="24"/>
              </w:rPr>
            </w:pPr>
          </w:p>
          <w:p w:rsidR="00E16840" w:rsidRPr="00554A9D" w:rsidRDefault="00E16840" w:rsidP="00554A9D">
            <w:pPr>
              <w:rPr>
                <w:sz w:val="24"/>
                <w:szCs w:val="24"/>
              </w:rPr>
            </w:pPr>
          </w:p>
          <w:p w:rsidR="002C0050" w:rsidRDefault="002C0050" w:rsidP="002C0050">
            <w:pPr>
              <w:pStyle w:val="ListParagraph"/>
              <w:numPr>
                <w:ilvl w:val="0"/>
                <w:numId w:val="8"/>
              </w:numPr>
              <w:ind w:left="357" w:hanging="357"/>
              <w:rPr>
                <w:sz w:val="24"/>
                <w:szCs w:val="24"/>
              </w:rPr>
            </w:pPr>
            <w:r w:rsidRPr="002C0050">
              <w:rPr>
                <w:sz w:val="24"/>
                <w:szCs w:val="24"/>
              </w:rPr>
              <w:t>Planned Giving/Gift Aid</w:t>
            </w:r>
          </w:p>
          <w:p w:rsidR="003D0F76" w:rsidRDefault="003D0F76" w:rsidP="003D0F76">
            <w:pPr>
              <w:rPr>
                <w:sz w:val="24"/>
                <w:szCs w:val="24"/>
              </w:rPr>
            </w:pPr>
          </w:p>
          <w:p w:rsidR="003D0F76" w:rsidRDefault="003D0F76" w:rsidP="003D0F76">
            <w:pPr>
              <w:rPr>
                <w:sz w:val="24"/>
                <w:szCs w:val="24"/>
              </w:rPr>
            </w:pPr>
          </w:p>
          <w:p w:rsidR="003D0F76" w:rsidRDefault="003D0F76" w:rsidP="003D0F76">
            <w:pPr>
              <w:rPr>
                <w:sz w:val="24"/>
                <w:szCs w:val="24"/>
              </w:rPr>
            </w:pPr>
          </w:p>
          <w:p w:rsidR="003D0F76" w:rsidRDefault="003D0F76" w:rsidP="003D0F76">
            <w:pPr>
              <w:rPr>
                <w:sz w:val="24"/>
                <w:szCs w:val="24"/>
              </w:rPr>
            </w:pPr>
          </w:p>
          <w:p w:rsidR="003D0F76" w:rsidRDefault="003D0F76" w:rsidP="003D0F76">
            <w:pPr>
              <w:rPr>
                <w:sz w:val="24"/>
                <w:szCs w:val="24"/>
              </w:rPr>
            </w:pPr>
          </w:p>
          <w:p w:rsidR="003D0F76" w:rsidRDefault="003D0F76" w:rsidP="003D0F76">
            <w:pPr>
              <w:rPr>
                <w:sz w:val="24"/>
                <w:szCs w:val="24"/>
              </w:rPr>
            </w:pPr>
          </w:p>
          <w:p w:rsidR="003D0F76" w:rsidRPr="003D0F76" w:rsidRDefault="003D0F76" w:rsidP="003D0F76">
            <w:pPr>
              <w:pStyle w:val="ListParagraph"/>
              <w:numPr>
                <w:ilvl w:val="0"/>
                <w:numId w:val="8"/>
              </w:numPr>
              <w:ind w:left="357" w:hanging="357"/>
              <w:rPr>
                <w:sz w:val="24"/>
                <w:szCs w:val="24"/>
              </w:rPr>
            </w:pPr>
            <w:r>
              <w:rPr>
                <w:sz w:val="24"/>
                <w:szCs w:val="24"/>
              </w:rPr>
              <w:t>Barclays on-line banking</w:t>
            </w:r>
          </w:p>
        </w:tc>
        <w:tc>
          <w:tcPr>
            <w:tcW w:w="3649" w:type="dxa"/>
          </w:tcPr>
          <w:p w:rsidR="00974015" w:rsidRDefault="00974015" w:rsidP="00974015">
            <w:pPr>
              <w:rPr>
                <w:sz w:val="24"/>
                <w:szCs w:val="24"/>
              </w:rPr>
            </w:pPr>
          </w:p>
          <w:p w:rsidR="008871C5" w:rsidRDefault="000A6633" w:rsidP="000A6633">
            <w:pPr>
              <w:pStyle w:val="ListParagraph"/>
              <w:numPr>
                <w:ilvl w:val="0"/>
                <w:numId w:val="8"/>
              </w:numPr>
              <w:ind w:left="357" w:hanging="357"/>
              <w:rPr>
                <w:sz w:val="24"/>
                <w:szCs w:val="24"/>
              </w:rPr>
            </w:pPr>
            <w:r>
              <w:rPr>
                <w:sz w:val="24"/>
                <w:szCs w:val="24"/>
              </w:rPr>
              <w:t>Nothing to report from Carol</w:t>
            </w:r>
          </w:p>
          <w:p w:rsidR="008871C5" w:rsidRDefault="00554A9D" w:rsidP="002575B4">
            <w:pPr>
              <w:pStyle w:val="ListParagraph"/>
              <w:numPr>
                <w:ilvl w:val="0"/>
                <w:numId w:val="8"/>
              </w:numPr>
              <w:ind w:left="357" w:hanging="357"/>
              <w:rPr>
                <w:sz w:val="24"/>
                <w:szCs w:val="24"/>
              </w:rPr>
            </w:pPr>
            <w:proofErr w:type="gramStart"/>
            <w:r w:rsidRPr="000A6633">
              <w:rPr>
                <w:sz w:val="24"/>
                <w:szCs w:val="24"/>
              </w:rPr>
              <w:t>IBS account</w:t>
            </w:r>
            <w:r w:rsidR="000A6633">
              <w:rPr>
                <w:sz w:val="24"/>
                <w:szCs w:val="24"/>
              </w:rPr>
              <w:t>s</w:t>
            </w:r>
            <w:r w:rsidRPr="000A6633">
              <w:rPr>
                <w:sz w:val="24"/>
                <w:szCs w:val="24"/>
              </w:rPr>
              <w:t xml:space="preserve"> </w:t>
            </w:r>
            <w:r w:rsidR="000A6633">
              <w:rPr>
                <w:sz w:val="24"/>
                <w:szCs w:val="24"/>
              </w:rPr>
              <w:t>remains</w:t>
            </w:r>
            <w:proofErr w:type="gramEnd"/>
            <w:r w:rsidR="000A6633">
              <w:rPr>
                <w:sz w:val="24"/>
                <w:szCs w:val="24"/>
              </w:rPr>
              <w:t xml:space="preserve"> </w:t>
            </w:r>
            <w:r w:rsidRPr="000A6633">
              <w:rPr>
                <w:sz w:val="24"/>
                <w:szCs w:val="24"/>
              </w:rPr>
              <w:t xml:space="preserve">stable; Barclays account </w:t>
            </w:r>
            <w:r w:rsidR="000A6633">
              <w:rPr>
                <w:sz w:val="24"/>
                <w:szCs w:val="24"/>
              </w:rPr>
              <w:t xml:space="preserve">continues to </w:t>
            </w:r>
            <w:r w:rsidRPr="000A6633">
              <w:rPr>
                <w:sz w:val="24"/>
                <w:szCs w:val="24"/>
              </w:rPr>
              <w:t>declin</w:t>
            </w:r>
            <w:r w:rsidR="000A6633">
              <w:rPr>
                <w:sz w:val="24"/>
                <w:szCs w:val="24"/>
              </w:rPr>
              <w:t>e</w:t>
            </w:r>
            <w:r w:rsidRPr="000A6633">
              <w:rPr>
                <w:sz w:val="24"/>
                <w:szCs w:val="24"/>
              </w:rPr>
              <w:t xml:space="preserve"> due to Centenary Sha</w:t>
            </w:r>
            <w:r w:rsidR="000A6633">
              <w:rPr>
                <w:sz w:val="24"/>
                <w:szCs w:val="24"/>
              </w:rPr>
              <w:t>re being drawn from the account (now around £2900).</w:t>
            </w:r>
            <w:r w:rsidRPr="000A6633">
              <w:rPr>
                <w:sz w:val="24"/>
                <w:szCs w:val="24"/>
              </w:rPr>
              <w:t xml:space="preserve"> </w:t>
            </w:r>
            <w:r w:rsidR="000A6633">
              <w:rPr>
                <w:sz w:val="24"/>
                <w:szCs w:val="24"/>
              </w:rPr>
              <w:t xml:space="preserve">Graeme proposed that £5000 is transferred from the IBS into Barclays to cover next year’s Parish Share. </w:t>
            </w:r>
            <w:r w:rsidRPr="000A6633">
              <w:rPr>
                <w:sz w:val="24"/>
                <w:szCs w:val="24"/>
              </w:rPr>
              <w:t>Doug Cady account untouched</w:t>
            </w:r>
          </w:p>
          <w:p w:rsidR="000A6633" w:rsidRDefault="000A6633" w:rsidP="002575B4">
            <w:pPr>
              <w:pStyle w:val="ListParagraph"/>
              <w:numPr>
                <w:ilvl w:val="0"/>
                <w:numId w:val="8"/>
              </w:numPr>
              <w:ind w:left="357" w:hanging="357"/>
              <w:rPr>
                <w:sz w:val="24"/>
                <w:szCs w:val="24"/>
              </w:rPr>
            </w:pPr>
            <w:r>
              <w:rPr>
                <w:sz w:val="24"/>
                <w:szCs w:val="24"/>
              </w:rPr>
              <w:t xml:space="preserve">Harvest Thanksgiving collection donated to DEC (Indonesian earthquake &amp; tsunami) - £238.00; sale of </w:t>
            </w:r>
            <w:proofErr w:type="gramStart"/>
            <w:r>
              <w:rPr>
                <w:sz w:val="24"/>
                <w:szCs w:val="24"/>
              </w:rPr>
              <w:t xml:space="preserve">produce </w:t>
            </w:r>
            <w:r w:rsidR="00E16840">
              <w:rPr>
                <w:sz w:val="24"/>
                <w:szCs w:val="24"/>
              </w:rPr>
              <w:t xml:space="preserve"> to</w:t>
            </w:r>
            <w:proofErr w:type="gramEnd"/>
            <w:r w:rsidR="00E16840">
              <w:rPr>
                <w:sz w:val="24"/>
                <w:szCs w:val="24"/>
              </w:rPr>
              <w:t xml:space="preserve"> Christian Aid - £50.40.</w:t>
            </w:r>
          </w:p>
          <w:p w:rsidR="00554A9D" w:rsidRPr="00E16840" w:rsidRDefault="00E16840" w:rsidP="002575B4">
            <w:pPr>
              <w:pStyle w:val="ListParagraph"/>
              <w:numPr>
                <w:ilvl w:val="0"/>
                <w:numId w:val="8"/>
              </w:numPr>
              <w:ind w:left="357" w:hanging="357"/>
              <w:rPr>
                <w:sz w:val="24"/>
                <w:szCs w:val="24"/>
              </w:rPr>
            </w:pPr>
            <w:r>
              <w:rPr>
                <w:sz w:val="24"/>
                <w:szCs w:val="24"/>
              </w:rPr>
              <w:t>2 x 100 Club payments - £71.00; 3 x churchyard maintenance donations - £120.00; proceeds from bric-a-brac stall by Ann - £68.00</w:t>
            </w:r>
          </w:p>
          <w:p w:rsidR="00554A9D" w:rsidRDefault="00E16840" w:rsidP="002575B4">
            <w:pPr>
              <w:rPr>
                <w:sz w:val="24"/>
                <w:szCs w:val="24"/>
              </w:rPr>
            </w:pPr>
            <w:r>
              <w:rPr>
                <w:sz w:val="24"/>
                <w:szCs w:val="24"/>
              </w:rPr>
              <w:t xml:space="preserve">As previously reported </w:t>
            </w:r>
            <w:r w:rsidR="00554A9D">
              <w:rPr>
                <w:sz w:val="24"/>
                <w:szCs w:val="24"/>
              </w:rPr>
              <w:t>Ce</w:t>
            </w:r>
            <w:r>
              <w:rPr>
                <w:sz w:val="24"/>
                <w:szCs w:val="24"/>
              </w:rPr>
              <w:t>ntenary Share on Direct Debit, will</w:t>
            </w:r>
            <w:r w:rsidR="00554A9D">
              <w:rPr>
                <w:sz w:val="24"/>
                <w:szCs w:val="24"/>
              </w:rPr>
              <w:t xml:space="preserve"> be paid in full by end of year. Team Ministry share paid in full for 2018</w:t>
            </w:r>
            <w:r>
              <w:rPr>
                <w:sz w:val="24"/>
                <w:szCs w:val="24"/>
              </w:rPr>
              <w:t xml:space="preserve">. </w:t>
            </w:r>
            <w:r>
              <w:rPr>
                <w:sz w:val="24"/>
                <w:szCs w:val="24"/>
              </w:rPr>
              <w:lastRenderedPageBreak/>
              <w:t>Parish share for 2019 will remain the same as for 2018.</w:t>
            </w:r>
          </w:p>
          <w:p w:rsidR="00554A9D" w:rsidRDefault="00E16840" w:rsidP="002575B4">
            <w:pPr>
              <w:rPr>
                <w:sz w:val="24"/>
                <w:szCs w:val="24"/>
              </w:rPr>
            </w:pPr>
            <w:r>
              <w:rPr>
                <w:sz w:val="24"/>
                <w:szCs w:val="24"/>
              </w:rPr>
              <w:t>Graeme indicted that the PCC was now registered on the Parish Giving Scheme</w:t>
            </w:r>
            <w:r w:rsidR="003D0F76">
              <w:rPr>
                <w:sz w:val="24"/>
                <w:szCs w:val="24"/>
              </w:rPr>
              <w:t xml:space="preserve"> (PGS)</w:t>
            </w:r>
            <w:r>
              <w:rPr>
                <w:sz w:val="24"/>
                <w:szCs w:val="24"/>
              </w:rPr>
              <w:t xml:space="preserve"> and he/Ann/Moira were signed up. The process seems simple and straightforward to access. The scheme now needs to be rolled out to susceptible individuals.</w:t>
            </w:r>
          </w:p>
          <w:p w:rsidR="003D0F76" w:rsidRPr="004359A7" w:rsidRDefault="003D0F76" w:rsidP="002575B4">
            <w:pPr>
              <w:rPr>
                <w:sz w:val="24"/>
                <w:szCs w:val="24"/>
              </w:rPr>
            </w:pPr>
            <w:r>
              <w:rPr>
                <w:sz w:val="24"/>
                <w:szCs w:val="24"/>
              </w:rPr>
              <w:t xml:space="preserve">Further to the anticipated closure of </w:t>
            </w:r>
            <w:proofErr w:type="spellStart"/>
            <w:r>
              <w:rPr>
                <w:sz w:val="24"/>
                <w:szCs w:val="24"/>
              </w:rPr>
              <w:t>Halesworth</w:t>
            </w:r>
            <w:proofErr w:type="spellEnd"/>
            <w:r>
              <w:rPr>
                <w:sz w:val="24"/>
                <w:szCs w:val="24"/>
              </w:rPr>
              <w:t xml:space="preserve"> Barclays, Graeme indicated that the PCC Barclays account was now registered as an on-line account. Graeme passed the Barclays file to Veronica to enable her to be recognised as an on-line authorised signatory</w:t>
            </w:r>
            <w:r w:rsidR="009E10AE">
              <w:rPr>
                <w:sz w:val="24"/>
                <w:szCs w:val="24"/>
              </w:rPr>
              <w:t>.</w:t>
            </w:r>
          </w:p>
        </w:tc>
        <w:tc>
          <w:tcPr>
            <w:tcW w:w="2174" w:type="dxa"/>
          </w:tcPr>
          <w:p w:rsidR="00974015" w:rsidRDefault="00974015" w:rsidP="00D760CF">
            <w:pPr>
              <w:rPr>
                <w:sz w:val="24"/>
                <w:szCs w:val="24"/>
              </w:rPr>
            </w:pPr>
          </w:p>
          <w:p w:rsidR="00C056A2" w:rsidRDefault="000A6633" w:rsidP="000A6633">
            <w:pPr>
              <w:jc w:val="center"/>
              <w:rPr>
                <w:sz w:val="24"/>
                <w:szCs w:val="24"/>
              </w:rPr>
            </w:pPr>
            <w:r>
              <w:rPr>
                <w:sz w:val="24"/>
                <w:szCs w:val="24"/>
              </w:rPr>
              <w:t>-</w:t>
            </w:r>
          </w:p>
          <w:p w:rsidR="000A6633" w:rsidRPr="003D0F76" w:rsidRDefault="003D0F76" w:rsidP="003D0F76">
            <w:pPr>
              <w:pStyle w:val="ListParagraph"/>
              <w:numPr>
                <w:ilvl w:val="0"/>
                <w:numId w:val="27"/>
              </w:numPr>
              <w:ind w:left="357" w:hanging="357"/>
              <w:rPr>
                <w:sz w:val="24"/>
                <w:szCs w:val="24"/>
              </w:rPr>
            </w:pPr>
            <w:r>
              <w:rPr>
                <w:sz w:val="24"/>
                <w:szCs w:val="24"/>
              </w:rPr>
              <w:t xml:space="preserve">Transfer of funds agreed - </w:t>
            </w:r>
            <w:r w:rsidR="000A6633">
              <w:rPr>
                <w:sz w:val="24"/>
                <w:szCs w:val="24"/>
              </w:rPr>
              <w:t>Graeme/</w:t>
            </w:r>
            <w:r>
              <w:rPr>
                <w:sz w:val="24"/>
                <w:szCs w:val="24"/>
              </w:rPr>
              <w:t xml:space="preserve"> </w:t>
            </w:r>
            <w:r w:rsidR="000A6633" w:rsidRPr="003D0F76">
              <w:rPr>
                <w:sz w:val="24"/>
                <w:szCs w:val="24"/>
              </w:rPr>
              <w:t>Veronica to arrange transfer</w:t>
            </w:r>
          </w:p>
          <w:p w:rsidR="00C056A2" w:rsidRDefault="00C056A2" w:rsidP="000F2F6F">
            <w:pPr>
              <w:rPr>
                <w:sz w:val="24"/>
                <w:szCs w:val="24"/>
              </w:rPr>
            </w:pPr>
          </w:p>
          <w:p w:rsidR="00C056A2" w:rsidRDefault="00C056A2" w:rsidP="000F2F6F">
            <w:pPr>
              <w:rPr>
                <w:sz w:val="24"/>
                <w:szCs w:val="24"/>
              </w:rPr>
            </w:pPr>
          </w:p>
          <w:p w:rsidR="00C056A2" w:rsidRDefault="00C056A2" w:rsidP="000F2F6F">
            <w:pPr>
              <w:rPr>
                <w:sz w:val="24"/>
                <w:szCs w:val="24"/>
              </w:rPr>
            </w:pPr>
          </w:p>
          <w:p w:rsidR="00C056A2" w:rsidRDefault="00C056A2" w:rsidP="00C056A2">
            <w:pPr>
              <w:jc w:val="center"/>
              <w:rPr>
                <w:sz w:val="24"/>
                <w:szCs w:val="24"/>
              </w:rPr>
            </w:pPr>
          </w:p>
          <w:p w:rsidR="00C056A2" w:rsidRDefault="003D0F76" w:rsidP="00C056A2">
            <w:pPr>
              <w:jc w:val="center"/>
              <w:rPr>
                <w:sz w:val="24"/>
                <w:szCs w:val="24"/>
              </w:rPr>
            </w:pPr>
            <w:r>
              <w:rPr>
                <w:sz w:val="24"/>
                <w:szCs w:val="24"/>
              </w:rPr>
              <w:t>-</w:t>
            </w:r>
          </w:p>
          <w:p w:rsidR="00C056A2" w:rsidRDefault="00C056A2" w:rsidP="00C056A2">
            <w:pPr>
              <w:jc w:val="center"/>
              <w:rPr>
                <w:sz w:val="24"/>
                <w:szCs w:val="24"/>
              </w:rPr>
            </w:pPr>
          </w:p>
          <w:p w:rsidR="00C056A2" w:rsidRDefault="00C056A2" w:rsidP="00C056A2">
            <w:pPr>
              <w:rPr>
                <w:sz w:val="24"/>
                <w:szCs w:val="24"/>
              </w:rPr>
            </w:pPr>
          </w:p>
          <w:p w:rsidR="003D0F76" w:rsidRDefault="003D0F76" w:rsidP="00C056A2">
            <w:pPr>
              <w:rPr>
                <w:sz w:val="24"/>
                <w:szCs w:val="24"/>
              </w:rPr>
            </w:pPr>
          </w:p>
          <w:p w:rsidR="003D0F76" w:rsidRDefault="003D0F76" w:rsidP="00C056A2">
            <w:pPr>
              <w:rPr>
                <w:sz w:val="24"/>
                <w:szCs w:val="24"/>
              </w:rPr>
            </w:pPr>
          </w:p>
          <w:p w:rsidR="003D0F76" w:rsidRDefault="003D0F76" w:rsidP="003D0F76">
            <w:pPr>
              <w:jc w:val="center"/>
              <w:rPr>
                <w:sz w:val="24"/>
                <w:szCs w:val="24"/>
              </w:rPr>
            </w:pPr>
            <w:r>
              <w:rPr>
                <w:sz w:val="24"/>
                <w:szCs w:val="24"/>
              </w:rPr>
              <w:t>-</w:t>
            </w:r>
          </w:p>
          <w:p w:rsidR="003D0F76" w:rsidRDefault="003D0F76" w:rsidP="003D0F76">
            <w:pPr>
              <w:jc w:val="center"/>
              <w:rPr>
                <w:sz w:val="24"/>
                <w:szCs w:val="24"/>
              </w:rPr>
            </w:pPr>
          </w:p>
          <w:p w:rsidR="003D0F76" w:rsidRDefault="003D0F76" w:rsidP="003D0F76">
            <w:pPr>
              <w:jc w:val="center"/>
              <w:rPr>
                <w:sz w:val="24"/>
                <w:szCs w:val="24"/>
              </w:rPr>
            </w:pPr>
          </w:p>
          <w:p w:rsidR="003D0F76" w:rsidRDefault="003D0F76" w:rsidP="003D0F76">
            <w:pPr>
              <w:jc w:val="center"/>
              <w:rPr>
                <w:sz w:val="24"/>
                <w:szCs w:val="24"/>
              </w:rPr>
            </w:pPr>
          </w:p>
          <w:p w:rsidR="003D0F76" w:rsidRDefault="003D0F76" w:rsidP="003D0F76">
            <w:pPr>
              <w:jc w:val="center"/>
              <w:rPr>
                <w:sz w:val="24"/>
                <w:szCs w:val="24"/>
              </w:rPr>
            </w:pPr>
          </w:p>
          <w:p w:rsidR="003D0F76" w:rsidRDefault="003D0F76" w:rsidP="003D0F76">
            <w:pPr>
              <w:jc w:val="center"/>
              <w:rPr>
                <w:sz w:val="24"/>
                <w:szCs w:val="24"/>
              </w:rPr>
            </w:pPr>
            <w:r>
              <w:rPr>
                <w:sz w:val="24"/>
                <w:szCs w:val="24"/>
              </w:rPr>
              <w:t>-</w:t>
            </w:r>
          </w:p>
          <w:p w:rsidR="003D0F76" w:rsidRDefault="003D0F76" w:rsidP="003D0F76">
            <w:pPr>
              <w:jc w:val="center"/>
              <w:rPr>
                <w:sz w:val="24"/>
                <w:szCs w:val="24"/>
              </w:rPr>
            </w:pPr>
          </w:p>
          <w:p w:rsidR="003D0F76" w:rsidRDefault="003D0F76" w:rsidP="003D0F76">
            <w:pPr>
              <w:jc w:val="center"/>
              <w:rPr>
                <w:sz w:val="24"/>
                <w:szCs w:val="24"/>
              </w:rPr>
            </w:pPr>
          </w:p>
          <w:p w:rsidR="003D0F76" w:rsidRDefault="003D0F76" w:rsidP="003D0F76">
            <w:pPr>
              <w:jc w:val="center"/>
              <w:rPr>
                <w:sz w:val="24"/>
                <w:szCs w:val="24"/>
              </w:rPr>
            </w:pPr>
          </w:p>
          <w:p w:rsidR="003D0F76" w:rsidRDefault="003D0F76" w:rsidP="003D0F76">
            <w:pPr>
              <w:jc w:val="center"/>
              <w:rPr>
                <w:sz w:val="24"/>
                <w:szCs w:val="24"/>
              </w:rPr>
            </w:pPr>
          </w:p>
          <w:p w:rsidR="003D0F76" w:rsidRDefault="003D0F76" w:rsidP="003D0F76">
            <w:pPr>
              <w:jc w:val="center"/>
              <w:rPr>
                <w:sz w:val="24"/>
                <w:szCs w:val="24"/>
              </w:rPr>
            </w:pPr>
          </w:p>
          <w:p w:rsidR="00791E45" w:rsidRDefault="00791E45" w:rsidP="003D0F76">
            <w:pPr>
              <w:jc w:val="center"/>
              <w:rPr>
                <w:sz w:val="24"/>
                <w:szCs w:val="24"/>
              </w:rPr>
            </w:pPr>
          </w:p>
          <w:p w:rsidR="003D0F76" w:rsidRDefault="003D0F76" w:rsidP="003D0F76">
            <w:pPr>
              <w:pStyle w:val="ListParagraph"/>
              <w:numPr>
                <w:ilvl w:val="0"/>
                <w:numId w:val="27"/>
              </w:numPr>
              <w:ind w:left="357" w:hanging="357"/>
              <w:rPr>
                <w:sz w:val="24"/>
                <w:szCs w:val="24"/>
              </w:rPr>
            </w:pPr>
            <w:r>
              <w:rPr>
                <w:sz w:val="24"/>
                <w:szCs w:val="24"/>
              </w:rPr>
              <w:t>Graeme &amp; Veronica to roll out PGS to likely donors</w:t>
            </w:r>
          </w:p>
          <w:p w:rsidR="009E10AE" w:rsidRDefault="009E10AE" w:rsidP="009E10AE">
            <w:pPr>
              <w:rPr>
                <w:sz w:val="24"/>
                <w:szCs w:val="24"/>
              </w:rPr>
            </w:pPr>
          </w:p>
          <w:p w:rsidR="009E10AE" w:rsidRDefault="009E10AE" w:rsidP="009E10AE">
            <w:pPr>
              <w:rPr>
                <w:sz w:val="24"/>
                <w:szCs w:val="24"/>
              </w:rPr>
            </w:pPr>
          </w:p>
          <w:p w:rsidR="009E10AE" w:rsidRDefault="009E10AE" w:rsidP="009E10AE">
            <w:pPr>
              <w:rPr>
                <w:sz w:val="24"/>
                <w:szCs w:val="24"/>
              </w:rPr>
            </w:pPr>
          </w:p>
          <w:p w:rsidR="009E10AE" w:rsidRDefault="009E10AE" w:rsidP="009E10AE">
            <w:pPr>
              <w:rPr>
                <w:sz w:val="24"/>
                <w:szCs w:val="24"/>
              </w:rPr>
            </w:pPr>
          </w:p>
          <w:p w:rsidR="009E10AE" w:rsidRPr="009E10AE" w:rsidRDefault="009E10AE" w:rsidP="009E10AE">
            <w:pPr>
              <w:pStyle w:val="ListParagraph"/>
              <w:numPr>
                <w:ilvl w:val="0"/>
                <w:numId w:val="27"/>
              </w:numPr>
              <w:ind w:left="357" w:hanging="357"/>
              <w:rPr>
                <w:sz w:val="24"/>
                <w:szCs w:val="24"/>
              </w:rPr>
            </w:pPr>
            <w:r>
              <w:rPr>
                <w:sz w:val="24"/>
                <w:szCs w:val="24"/>
              </w:rPr>
              <w:t>Veronica to arrange her on-line registration as an authorised signatory</w:t>
            </w:r>
          </w:p>
        </w:tc>
      </w:tr>
      <w:tr w:rsidR="000F2F6F" w:rsidTr="00CF28A4">
        <w:tc>
          <w:tcPr>
            <w:tcW w:w="609" w:type="dxa"/>
          </w:tcPr>
          <w:p w:rsidR="000F2F6F" w:rsidRDefault="00716F99" w:rsidP="004359A7">
            <w:pPr>
              <w:jc w:val="center"/>
              <w:rPr>
                <w:b/>
                <w:sz w:val="24"/>
                <w:szCs w:val="24"/>
              </w:rPr>
            </w:pPr>
            <w:r>
              <w:rPr>
                <w:b/>
                <w:sz w:val="24"/>
                <w:szCs w:val="24"/>
              </w:rPr>
              <w:lastRenderedPageBreak/>
              <w:t>9</w:t>
            </w:r>
          </w:p>
        </w:tc>
        <w:tc>
          <w:tcPr>
            <w:tcW w:w="2810" w:type="dxa"/>
          </w:tcPr>
          <w:p w:rsidR="000F2F6F" w:rsidRPr="00D760CF" w:rsidRDefault="000F2F6F" w:rsidP="00DF0DB9">
            <w:pPr>
              <w:rPr>
                <w:sz w:val="24"/>
                <w:szCs w:val="24"/>
              </w:rPr>
            </w:pPr>
            <w:r>
              <w:rPr>
                <w:sz w:val="24"/>
                <w:szCs w:val="24"/>
              </w:rPr>
              <w:t>Fundraising</w:t>
            </w:r>
          </w:p>
        </w:tc>
        <w:tc>
          <w:tcPr>
            <w:tcW w:w="3649" w:type="dxa"/>
          </w:tcPr>
          <w:p w:rsidR="00C056A2" w:rsidRPr="009E10AE" w:rsidRDefault="003D0F76" w:rsidP="009E10AE">
            <w:pPr>
              <w:rPr>
                <w:sz w:val="24"/>
                <w:szCs w:val="24"/>
              </w:rPr>
            </w:pPr>
            <w:r>
              <w:rPr>
                <w:sz w:val="24"/>
                <w:szCs w:val="24"/>
              </w:rPr>
              <w:t xml:space="preserve">Various ideas were </w:t>
            </w:r>
            <w:r w:rsidR="009E10AE">
              <w:rPr>
                <w:sz w:val="24"/>
                <w:szCs w:val="24"/>
              </w:rPr>
              <w:t>discussed including the setting up of a fund raising sub-group.</w:t>
            </w:r>
          </w:p>
        </w:tc>
        <w:tc>
          <w:tcPr>
            <w:tcW w:w="2174" w:type="dxa"/>
          </w:tcPr>
          <w:p w:rsidR="00A0424D" w:rsidRPr="009E10AE" w:rsidRDefault="009E10AE" w:rsidP="00791E45">
            <w:pPr>
              <w:pStyle w:val="ListParagraph"/>
              <w:numPr>
                <w:ilvl w:val="0"/>
                <w:numId w:val="28"/>
              </w:numPr>
              <w:ind w:left="357" w:hanging="357"/>
              <w:rPr>
                <w:sz w:val="24"/>
                <w:szCs w:val="24"/>
              </w:rPr>
            </w:pPr>
            <w:r>
              <w:rPr>
                <w:sz w:val="24"/>
                <w:szCs w:val="24"/>
              </w:rPr>
              <w:t xml:space="preserve">Ann and Julia agreed to start the process and determine </w:t>
            </w:r>
            <w:r w:rsidR="00791E45">
              <w:rPr>
                <w:sz w:val="24"/>
                <w:szCs w:val="24"/>
              </w:rPr>
              <w:t>other likely members of the group.</w:t>
            </w:r>
          </w:p>
        </w:tc>
      </w:tr>
      <w:tr w:rsidR="009E10AE" w:rsidTr="00CF28A4">
        <w:tc>
          <w:tcPr>
            <w:tcW w:w="609" w:type="dxa"/>
          </w:tcPr>
          <w:p w:rsidR="009E10AE" w:rsidRDefault="009E10AE" w:rsidP="004359A7">
            <w:pPr>
              <w:jc w:val="center"/>
              <w:rPr>
                <w:b/>
                <w:sz w:val="24"/>
                <w:szCs w:val="24"/>
              </w:rPr>
            </w:pPr>
            <w:r>
              <w:rPr>
                <w:b/>
                <w:sz w:val="24"/>
                <w:szCs w:val="24"/>
              </w:rPr>
              <w:t>10</w:t>
            </w:r>
          </w:p>
        </w:tc>
        <w:tc>
          <w:tcPr>
            <w:tcW w:w="2810" w:type="dxa"/>
          </w:tcPr>
          <w:p w:rsidR="009E10AE" w:rsidRPr="00D760CF" w:rsidRDefault="009E10AE" w:rsidP="00DF0DB9">
            <w:pPr>
              <w:rPr>
                <w:sz w:val="24"/>
                <w:szCs w:val="24"/>
              </w:rPr>
            </w:pPr>
            <w:r>
              <w:rPr>
                <w:sz w:val="24"/>
                <w:szCs w:val="24"/>
              </w:rPr>
              <w:t>Will Drew-</w:t>
            </w:r>
            <w:proofErr w:type="spellStart"/>
            <w:r>
              <w:rPr>
                <w:sz w:val="24"/>
                <w:szCs w:val="24"/>
              </w:rPr>
              <w:t>Batty’s</w:t>
            </w:r>
            <w:proofErr w:type="spellEnd"/>
            <w:r>
              <w:rPr>
                <w:sz w:val="24"/>
                <w:szCs w:val="24"/>
              </w:rPr>
              <w:t xml:space="preserve"> email</w:t>
            </w:r>
          </w:p>
        </w:tc>
        <w:tc>
          <w:tcPr>
            <w:tcW w:w="3649" w:type="dxa"/>
          </w:tcPr>
          <w:p w:rsidR="009E10AE" w:rsidRPr="009E10AE" w:rsidRDefault="009E10AE" w:rsidP="00791E45">
            <w:pPr>
              <w:rPr>
                <w:sz w:val="24"/>
                <w:szCs w:val="24"/>
              </w:rPr>
            </w:pPr>
            <w:r>
              <w:rPr>
                <w:sz w:val="24"/>
                <w:szCs w:val="24"/>
              </w:rPr>
              <w:t>Graeme drew the meeting’s attention to the email sent by Will, asking the PCC to review how happy it was with his organist duties to date. There was general agreement that his work was greatly appreciated by the PCC and wider congregation, as the presence of an organist was perceived to add much to services.</w:t>
            </w:r>
          </w:p>
        </w:tc>
        <w:tc>
          <w:tcPr>
            <w:tcW w:w="2174" w:type="dxa"/>
          </w:tcPr>
          <w:p w:rsidR="009E10AE" w:rsidRPr="009E10AE" w:rsidRDefault="009E10AE" w:rsidP="009E10AE">
            <w:pPr>
              <w:pStyle w:val="ListParagraph"/>
              <w:numPr>
                <w:ilvl w:val="0"/>
                <w:numId w:val="28"/>
              </w:numPr>
              <w:ind w:left="357" w:hanging="357"/>
              <w:rPr>
                <w:sz w:val="24"/>
                <w:szCs w:val="24"/>
              </w:rPr>
            </w:pPr>
            <w:r>
              <w:rPr>
                <w:sz w:val="24"/>
                <w:szCs w:val="24"/>
              </w:rPr>
              <w:t>Churchwardens to advise Will of the view of the PCC.</w:t>
            </w:r>
          </w:p>
        </w:tc>
      </w:tr>
      <w:tr w:rsidR="00D760CF" w:rsidTr="00CF28A4">
        <w:tc>
          <w:tcPr>
            <w:tcW w:w="609" w:type="dxa"/>
          </w:tcPr>
          <w:p w:rsidR="00D760CF" w:rsidRDefault="00716F99" w:rsidP="009E10AE">
            <w:pPr>
              <w:jc w:val="center"/>
              <w:rPr>
                <w:b/>
                <w:sz w:val="24"/>
                <w:szCs w:val="24"/>
              </w:rPr>
            </w:pPr>
            <w:r>
              <w:rPr>
                <w:b/>
                <w:sz w:val="24"/>
                <w:szCs w:val="24"/>
              </w:rPr>
              <w:t>1</w:t>
            </w:r>
            <w:r w:rsidR="009E10AE">
              <w:rPr>
                <w:b/>
                <w:sz w:val="24"/>
                <w:szCs w:val="24"/>
              </w:rPr>
              <w:t>1</w:t>
            </w:r>
          </w:p>
        </w:tc>
        <w:tc>
          <w:tcPr>
            <w:tcW w:w="2810" w:type="dxa"/>
          </w:tcPr>
          <w:p w:rsidR="00D760CF" w:rsidRPr="00D760CF" w:rsidRDefault="00D760CF" w:rsidP="00DF0DB9">
            <w:pPr>
              <w:rPr>
                <w:sz w:val="24"/>
                <w:szCs w:val="24"/>
              </w:rPr>
            </w:pPr>
            <w:r w:rsidRPr="00D760CF">
              <w:rPr>
                <w:sz w:val="24"/>
                <w:szCs w:val="24"/>
              </w:rPr>
              <w:t>Forthcoming Events/dates</w:t>
            </w:r>
          </w:p>
        </w:tc>
        <w:tc>
          <w:tcPr>
            <w:tcW w:w="3649" w:type="dxa"/>
          </w:tcPr>
          <w:p w:rsidR="00CF28A4" w:rsidRDefault="00A0424D" w:rsidP="00CF28A4">
            <w:pPr>
              <w:pStyle w:val="ListParagraph"/>
              <w:numPr>
                <w:ilvl w:val="0"/>
                <w:numId w:val="21"/>
              </w:numPr>
              <w:ind w:left="357" w:hanging="357"/>
              <w:rPr>
                <w:sz w:val="24"/>
                <w:szCs w:val="24"/>
              </w:rPr>
            </w:pPr>
            <w:r w:rsidRPr="00CF28A4">
              <w:rPr>
                <w:sz w:val="24"/>
                <w:szCs w:val="24"/>
              </w:rPr>
              <w:t>Remembrance Service – 11.11.18 –</w:t>
            </w:r>
            <w:r w:rsidR="00CF28A4">
              <w:rPr>
                <w:sz w:val="24"/>
                <w:szCs w:val="24"/>
              </w:rPr>
              <w:t xml:space="preserve"> All appears to be under control, with service sheets here, readers arranged, 2 CD players organised etc.</w:t>
            </w:r>
          </w:p>
          <w:p w:rsidR="00180724" w:rsidRPr="00CF28A4" w:rsidRDefault="006A52DD" w:rsidP="00CF28A4">
            <w:pPr>
              <w:pStyle w:val="ListParagraph"/>
              <w:numPr>
                <w:ilvl w:val="0"/>
                <w:numId w:val="21"/>
              </w:numPr>
              <w:ind w:left="357" w:hanging="357"/>
              <w:rPr>
                <w:sz w:val="24"/>
                <w:szCs w:val="24"/>
              </w:rPr>
            </w:pPr>
            <w:r>
              <w:rPr>
                <w:sz w:val="24"/>
                <w:szCs w:val="24"/>
              </w:rPr>
              <w:t xml:space="preserve">Carol Service/Christmas Day – normal service on Christmas Eve @7.00pm with </w:t>
            </w:r>
            <w:r w:rsidR="00CF28A4">
              <w:rPr>
                <w:sz w:val="24"/>
                <w:szCs w:val="24"/>
              </w:rPr>
              <w:t xml:space="preserve">bells, </w:t>
            </w:r>
            <w:r>
              <w:rPr>
                <w:sz w:val="24"/>
                <w:szCs w:val="24"/>
              </w:rPr>
              <w:t>mulled wine &amp; mince pies</w:t>
            </w:r>
            <w:r w:rsidR="00CF28A4">
              <w:rPr>
                <w:sz w:val="24"/>
                <w:szCs w:val="24"/>
              </w:rPr>
              <w:t xml:space="preserve"> beforehand</w:t>
            </w:r>
            <w:r>
              <w:rPr>
                <w:sz w:val="24"/>
                <w:szCs w:val="24"/>
              </w:rPr>
              <w:t xml:space="preserve">. </w:t>
            </w:r>
            <w:r w:rsidR="00CF28A4">
              <w:rPr>
                <w:sz w:val="24"/>
                <w:szCs w:val="24"/>
              </w:rPr>
              <w:t xml:space="preserve">Following discussion with the congregation, the majority </w:t>
            </w:r>
            <w:r w:rsidR="00CF28A4">
              <w:rPr>
                <w:sz w:val="24"/>
                <w:szCs w:val="24"/>
              </w:rPr>
              <w:lastRenderedPageBreak/>
              <w:t xml:space="preserve">view was there should NOT be a </w:t>
            </w:r>
            <w:r>
              <w:rPr>
                <w:sz w:val="24"/>
                <w:szCs w:val="24"/>
              </w:rPr>
              <w:t>Christmas Day service.</w:t>
            </w:r>
          </w:p>
        </w:tc>
        <w:tc>
          <w:tcPr>
            <w:tcW w:w="2174" w:type="dxa"/>
          </w:tcPr>
          <w:p w:rsidR="006A52DD" w:rsidRDefault="00CF28A4" w:rsidP="00CF28A4">
            <w:pPr>
              <w:jc w:val="center"/>
              <w:rPr>
                <w:sz w:val="24"/>
                <w:szCs w:val="24"/>
              </w:rPr>
            </w:pPr>
            <w:r>
              <w:rPr>
                <w:sz w:val="24"/>
                <w:szCs w:val="24"/>
              </w:rPr>
              <w:lastRenderedPageBreak/>
              <w:t>-</w:t>
            </w:r>
          </w:p>
          <w:p w:rsidR="006A52DD" w:rsidRDefault="006A52DD" w:rsidP="000F2F6F">
            <w:pPr>
              <w:rPr>
                <w:sz w:val="24"/>
                <w:szCs w:val="24"/>
              </w:rPr>
            </w:pPr>
          </w:p>
          <w:p w:rsidR="006A52DD" w:rsidRDefault="006A52DD" w:rsidP="000F2F6F">
            <w:pPr>
              <w:rPr>
                <w:sz w:val="24"/>
                <w:szCs w:val="24"/>
              </w:rPr>
            </w:pPr>
          </w:p>
          <w:p w:rsidR="006A52DD" w:rsidRDefault="006A52DD" w:rsidP="000F2F6F">
            <w:pPr>
              <w:rPr>
                <w:sz w:val="24"/>
                <w:szCs w:val="24"/>
              </w:rPr>
            </w:pPr>
          </w:p>
          <w:p w:rsidR="00180724" w:rsidRDefault="00180724" w:rsidP="00CF28A4">
            <w:pPr>
              <w:jc w:val="center"/>
              <w:rPr>
                <w:sz w:val="24"/>
                <w:szCs w:val="24"/>
              </w:rPr>
            </w:pPr>
          </w:p>
          <w:p w:rsidR="00180724" w:rsidRDefault="00791E45" w:rsidP="00791E45">
            <w:pPr>
              <w:jc w:val="center"/>
              <w:rPr>
                <w:sz w:val="24"/>
                <w:szCs w:val="24"/>
              </w:rPr>
            </w:pPr>
            <w:r>
              <w:rPr>
                <w:sz w:val="24"/>
                <w:szCs w:val="24"/>
              </w:rPr>
              <w:t>-</w:t>
            </w:r>
          </w:p>
          <w:p w:rsidR="00396F86" w:rsidRDefault="00396F86" w:rsidP="000F2F6F">
            <w:pPr>
              <w:rPr>
                <w:sz w:val="24"/>
                <w:szCs w:val="24"/>
              </w:rPr>
            </w:pPr>
          </w:p>
          <w:p w:rsidR="00180724" w:rsidRPr="00C73331" w:rsidRDefault="00180724" w:rsidP="000F2F6F">
            <w:pPr>
              <w:rPr>
                <w:sz w:val="24"/>
                <w:szCs w:val="24"/>
              </w:rPr>
            </w:pPr>
          </w:p>
        </w:tc>
      </w:tr>
      <w:tr w:rsidR="00D760CF" w:rsidTr="00CF28A4">
        <w:tc>
          <w:tcPr>
            <w:tcW w:w="609" w:type="dxa"/>
          </w:tcPr>
          <w:p w:rsidR="00D760CF" w:rsidRPr="00D760CF" w:rsidRDefault="00BF5512" w:rsidP="004359A7">
            <w:pPr>
              <w:jc w:val="center"/>
              <w:rPr>
                <w:b/>
                <w:sz w:val="24"/>
                <w:szCs w:val="24"/>
              </w:rPr>
            </w:pPr>
            <w:r>
              <w:rPr>
                <w:b/>
                <w:sz w:val="24"/>
                <w:szCs w:val="24"/>
              </w:rPr>
              <w:lastRenderedPageBreak/>
              <w:t>1</w:t>
            </w:r>
            <w:r w:rsidR="00716F99">
              <w:rPr>
                <w:b/>
                <w:sz w:val="24"/>
                <w:szCs w:val="24"/>
              </w:rPr>
              <w:t>1</w:t>
            </w:r>
          </w:p>
        </w:tc>
        <w:tc>
          <w:tcPr>
            <w:tcW w:w="2810" w:type="dxa"/>
          </w:tcPr>
          <w:p w:rsidR="00D760CF" w:rsidRPr="00D760CF" w:rsidRDefault="00D760CF" w:rsidP="00DF0DB9">
            <w:pPr>
              <w:rPr>
                <w:sz w:val="24"/>
                <w:szCs w:val="24"/>
              </w:rPr>
            </w:pPr>
            <w:r w:rsidRPr="00D760CF">
              <w:rPr>
                <w:sz w:val="24"/>
                <w:szCs w:val="24"/>
              </w:rPr>
              <w:t>Doug Cady Memorial</w:t>
            </w:r>
            <w:r w:rsidR="00CF28A4">
              <w:rPr>
                <w:sz w:val="24"/>
                <w:szCs w:val="24"/>
              </w:rPr>
              <w:t xml:space="preserve"> Update</w:t>
            </w:r>
          </w:p>
        </w:tc>
        <w:tc>
          <w:tcPr>
            <w:tcW w:w="3649" w:type="dxa"/>
          </w:tcPr>
          <w:p w:rsidR="00D760CF" w:rsidRPr="00D760CF" w:rsidRDefault="006A52DD" w:rsidP="00791E45">
            <w:pPr>
              <w:rPr>
                <w:sz w:val="24"/>
                <w:szCs w:val="24"/>
              </w:rPr>
            </w:pPr>
            <w:r>
              <w:rPr>
                <w:sz w:val="24"/>
                <w:szCs w:val="24"/>
              </w:rPr>
              <w:t>Graeme updated the meeting on progress with the DAC</w:t>
            </w:r>
            <w:r w:rsidR="00791E45">
              <w:rPr>
                <w:sz w:val="24"/>
                <w:szCs w:val="24"/>
              </w:rPr>
              <w:t xml:space="preserve">, </w:t>
            </w:r>
            <w:proofErr w:type="spellStart"/>
            <w:r w:rsidR="00791E45">
              <w:rPr>
                <w:sz w:val="24"/>
                <w:szCs w:val="24"/>
              </w:rPr>
              <w:t>i.e.</w:t>
            </w:r>
            <w:r w:rsidR="00CF28A4">
              <w:rPr>
                <w:sz w:val="24"/>
                <w:szCs w:val="24"/>
              </w:rPr>
              <w:t>that</w:t>
            </w:r>
            <w:proofErr w:type="spellEnd"/>
            <w:r w:rsidR="00CF28A4">
              <w:rPr>
                <w:sz w:val="24"/>
                <w:szCs w:val="24"/>
              </w:rPr>
              <w:t xml:space="preserve"> a faculty had been agreed for the work to commence. Graeme has discussed a likely installation date, which was 8-1</w:t>
            </w:r>
            <w:r w:rsidR="00791E45">
              <w:rPr>
                <w:sz w:val="24"/>
                <w:szCs w:val="24"/>
              </w:rPr>
              <w:t>2 weeks from the previous week</w:t>
            </w:r>
            <w:r w:rsidR="00CF28A4">
              <w:rPr>
                <w:sz w:val="24"/>
                <w:szCs w:val="24"/>
              </w:rPr>
              <w:t xml:space="preserve">). Edward commented that we had done well to convince the DAC of the merit of the scheme, since approval for </w:t>
            </w:r>
            <w:r w:rsidR="00791E45">
              <w:rPr>
                <w:sz w:val="24"/>
                <w:szCs w:val="24"/>
              </w:rPr>
              <w:t>such</w:t>
            </w:r>
            <w:r w:rsidR="00CF28A4">
              <w:rPr>
                <w:sz w:val="24"/>
                <w:szCs w:val="24"/>
              </w:rPr>
              <w:t xml:space="preserve"> memorial stones is unusual these days.</w:t>
            </w:r>
            <w:r>
              <w:rPr>
                <w:sz w:val="24"/>
                <w:szCs w:val="24"/>
              </w:rPr>
              <w:t xml:space="preserve"> </w:t>
            </w:r>
            <w:r w:rsidR="00D21990">
              <w:rPr>
                <w:sz w:val="24"/>
                <w:szCs w:val="24"/>
              </w:rPr>
              <w:t>Letter colouring agreed was the off-white suggestion from the contractor</w:t>
            </w:r>
            <w:r w:rsidR="00791E45">
              <w:rPr>
                <w:sz w:val="24"/>
                <w:szCs w:val="24"/>
              </w:rPr>
              <w:t>.</w:t>
            </w:r>
          </w:p>
        </w:tc>
        <w:tc>
          <w:tcPr>
            <w:tcW w:w="2174" w:type="dxa"/>
          </w:tcPr>
          <w:p w:rsidR="00D760CF" w:rsidRDefault="00CF28A4" w:rsidP="006A52DD">
            <w:pPr>
              <w:rPr>
                <w:sz w:val="24"/>
                <w:szCs w:val="24"/>
              </w:rPr>
            </w:pPr>
            <w:r>
              <w:rPr>
                <w:sz w:val="24"/>
                <w:szCs w:val="24"/>
              </w:rPr>
              <w:t>Graeme to continue to liaise with the preferred contractor (</w:t>
            </w:r>
            <w:proofErr w:type="spellStart"/>
            <w:r>
              <w:rPr>
                <w:sz w:val="24"/>
                <w:szCs w:val="24"/>
              </w:rPr>
              <w:t>Perfitts</w:t>
            </w:r>
            <w:proofErr w:type="spellEnd"/>
            <w:r>
              <w:rPr>
                <w:sz w:val="24"/>
                <w:szCs w:val="24"/>
              </w:rPr>
              <w:t>)</w:t>
            </w:r>
            <w:r w:rsidR="00D21990">
              <w:rPr>
                <w:sz w:val="24"/>
                <w:szCs w:val="24"/>
              </w:rPr>
              <w:t>, including advising of the colour of lettering chosen.</w:t>
            </w:r>
          </w:p>
          <w:p w:rsidR="00D21990" w:rsidRPr="00D760CF" w:rsidRDefault="00D21990" w:rsidP="006A52DD">
            <w:pPr>
              <w:rPr>
                <w:sz w:val="24"/>
                <w:szCs w:val="24"/>
              </w:rPr>
            </w:pPr>
            <w:r>
              <w:rPr>
                <w:sz w:val="24"/>
                <w:szCs w:val="24"/>
              </w:rPr>
              <w:t>Service of dedication to be arranged in due course.</w:t>
            </w:r>
          </w:p>
        </w:tc>
      </w:tr>
      <w:tr w:rsidR="00D760CF" w:rsidTr="00CF28A4">
        <w:tc>
          <w:tcPr>
            <w:tcW w:w="609" w:type="dxa"/>
          </w:tcPr>
          <w:p w:rsidR="00D760CF" w:rsidRPr="00D760CF" w:rsidRDefault="00D760CF" w:rsidP="00062841">
            <w:pPr>
              <w:jc w:val="center"/>
              <w:rPr>
                <w:b/>
                <w:sz w:val="24"/>
                <w:szCs w:val="24"/>
              </w:rPr>
            </w:pPr>
            <w:r w:rsidRPr="00D760CF">
              <w:rPr>
                <w:b/>
                <w:sz w:val="24"/>
                <w:szCs w:val="24"/>
              </w:rPr>
              <w:t>1</w:t>
            </w:r>
            <w:r w:rsidR="00CF28A4">
              <w:rPr>
                <w:b/>
                <w:sz w:val="24"/>
                <w:szCs w:val="24"/>
              </w:rPr>
              <w:t>2</w:t>
            </w:r>
          </w:p>
        </w:tc>
        <w:tc>
          <w:tcPr>
            <w:tcW w:w="2810" w:type="dxa"/>
          </w:tcPr>
          <w:p w:rsidR="00262C6E" w:rsidRPr="00716F99" w:rsidRDefault="00BF5512" w:rsidP="00716F99">
            <w:pPr>
              <w:rPr>
                <w:sz w:val="24"/>
                <w:szCs w:val="24"/>
              </w:rPr>
            </w:pPr>
            <w:r>
              <w:rPr>
                <w:sz w:val="24"/>
                <w:szCs w:val="24"/>
              </w:rPr>
              <w:t>Diocese/Ministry Issues</w:t>
            </w:r>
            <w:r w:rsidR="00716F99">
              <w:rPr>
                <w:sz w:val="24"/>
                <w:szCs w:val="24"/>
              </w:rPr>
              <w:t xml:space="preserve"> - Clergy</w:t>
            </w:r>
          </w:p>
        </w:tc>
        <w:tc>
          <w:tcPr>
            <w:tcW w:w="3649" w:type="dxa"/>
          </w:tcPr>
          <w:p w:rsidR="00112CCE" w:rsidRDefault="00D21990" w:rsidP="00716F99">
            <w:pPr>
              <w:rPr>
                <w:sz w:val="24"/>
                <w:szCs w:val="24"/>
              </w:rPr>
            </w:pPr>
            <w:r>
              <w:rPr>
                <w:sz w:val="24"/>
                <w:szCs w:val="24"/>
              </w:rPr>
              <w:t>Edward advised that Jane was now responsible for completing the staffing rota across the benefice. All wished her luck!!</w:t>
            </w:r>
          </w:p>
          <w:p w:rsidR="00D21990" w:rsidRPr="00716F99" w:rsidRDefault="00D21990" w:rsidP="00791E45">
            <w:pPr>
              <w:rPr>
                <w:sz w:val="24"/>
                <w:szCs w:val="24"/>
              </w:rPr>
            </w:pPr>
            <w:r>
              <w:rPr>
                <w:sz w:val="24"/>
                <w:szCs w:val="24"/>
              </w:rPr>
              <w:t xml:space="preserve">Edward invited all to attend the Team Eucharist at </w:t>
            </w:r>
            <w:proofErr w:type="spellStart"/>
            <w:r>
              <w:rPr>
                <w:sz w:val="24"/>
                <w:szCs w:val="24"/>
              </w:rPr>
              <w:t>Halesworth</w:t>
            </w:r>
            <w:proofErr w:type="spellEnd"/>
            <w:r>
              <w:rPr>
                <w:sz w:val="24"/>
                <w:szCs w:val="24"/>
              </w:rPr>
              <w:t xml:space="preserve"> on 6</w:t>
            </w:r>
            <w:r w:rsidRPr="00D21990">
              <w:rPr>
                <w:sz w:val="24"/>
                <w:szCs w:val="24"/>
                <w:vertAlign w:val="superscript"/>
              </w:rPr>
              <w:t>th</w:t>
            </w:r>
            <w:r>
              <w:rPr>
                <w:sz w:val="24"/>
                <w:szCs w:val="24"/>
              </w:rPr>
              <w:t xml:space="preserve"> January 2019 @ 10.00 am, when the Bishop will be in attendance/preaching</w:t>
            </w:r>
            <w:r w:rsidR="00791E45">
              <w:rPr>
                <w:sz w:val="24"/>
                <w:szCs w:val="24"/>
              </w:rPr>
              <w:t xml:space="preserve"> and was hopeful of a </w:t>
            </w:r>
            <w:r>
              <w:rPr>
                <w:sz w:val="24"/>
                <w:szCs w:val="24"/>
              </w:rPr>
              <w:t>healthy congregation.</w:t>
            </w:r>
          </w:p>
        </w:tc>
        <w:tc>
          <w:tcPr>
            <w:tcW w:w="2174" w:type="dxa"/>
          </w:tcPr>
          <w:p w:rsidR="003802B2" w:rsidRPr="00D760CF" w:rsidRDefault="00D21990" w:rsidP="00716F99">
            <w:pPr>
              <w:rPr>
                <w:sz w:val="24"/>
                <w:szCs w:val="24"/>
              </w:rPr>
            </w:pPr>
            <w:r>
              <w:rPr>
                <w:sz w:val="24"/>
                <w:szCs w:val="24"/>
              </w:rPr>
              <w:t>Comments noted</w:t>
            </w:r>
          </w:p>
        </w:tc>
      </w:tr>
      <w:tr w:rsidR="00262C6E" w:rsidTr="00CF28A4">
        <w:tc>
          <w:tcPr>
            <w:tcW w:w="609" w:type="dxa"/>
          </w:tcPr>
          <w:p w:rsidR="00262C6E" w:rsidRPr="00D760CF" w:rsidRDefault="00262C6E" w:rsidP="00716F99">
            <w:pPr>
              <w:jc w:val="center"/>
              <w:rPr>
                <w:b/>
                <w:sz w:val="24"/>
                <w:szCs w:val="24"/>
              </w:rPr>
            </w:pPr>
            <w:r>
              <w:rPr>
                <w:b/>
                <w:sz w:val="24"/>
                <w:szCs w:val="24"/>
              </w:rPr>
              <w:t>1</w:t>
            </w:r>
            <w:r w:rsidR="00D21990">
              <w:rPr>
                <w:b/>
                <w:sz w:val="24"/>
                <w:szCs w:val="24"/>
              </w:rPr>
              <w:t>3</w:t>
            </w:r>
          </w:p>
        </w:tc>
        <w:tc>
          <w:tcPr>
            <w:tcW w:w="2810" w:type="dxa"/>
          </w:tcPr>
          <w:p w:rsidR="00262C6E" w:rsidRPr="00D760CF" w:rsidRDefault="00262C6E" w:rsidP="00C902BA">
            <w:pPr>
              <w:rPr>
                <w:sz w:val="24"/>
                <w:szCs w:val="24"/>
              </w:rPr>
            </w:pPr>
            <w:r>
              <w:rPr>
                <w:sz w:val="24"/>
                <w:szCs w:val="24"/>
              </w:rPr>
              <w:t>Any other Business</w:t>
            </w:r>
          </w:p>
        </w:tc>
        <w:tc>
          <w:tcPr>
            <w:tcW w:w="3649" w:type="dxa"/>
          </w:tcPr>
          <w:p w:rsidR="00262C6E" w:rsidRPr="00112CCE" w:rsidRDefault="00112CCE" w:rsidP="00112CCE">
            <w:pPr>
              <w:jc w:val="both"/>
              <w:rPr>
                <w:sz w:val="24"/>
                <w:szCs w:val="24"/>
              </w:rPr>
            </w:pPr>
            <w:r w:rsidRPr="00112CCE">
              <w:rPr>
                <w:sz w:val="24"/>
                <w:szCs w:val="24"/>
              </w:rPr>
              <w:t>No other business</w:t>
            </w:r>
            <w:r>
              <w:rPr>
                <w:sz w:val="24"/>
                <w:szCs w:val="24"/>
              </w:rPr>
              <w:t xml:space="preserve"> was identified</w:t>
            </w:r>
          </w:p>
        </w:tc>
        <w:tc>
          <w:tcPr>
            <w:tcW w:w="2174" w:type="dxa"/>
          </w:tcPr>
          <w:p w:rsidR="00262C6E" w:rsidRPr="00D760CF" w:rsidRDefault="00262C6E" w:rsidP="00BA18F1">
            <w:pPr>
              <w:rPr>
                <w:sz w:val="24"/>
                <w:szCs w:val="24"/>
              </w:rPr>
            </w:pPr>
          </w:p>
        </w:tc>
      </w:tr>
      <w:tr w:rsidR="00262C6E" w:rsidTr="00CF28A4">
        <w:tc>
          <w:tcPr>
            <w:tcW w:w="609" w:type="dxa"/>
          </w:tcPr>
          <w:p w:rsidR="00262C6E" w:rsidRPr="00D760CF" w:rsidRDefault="00262C6E" w:rsidP="00062841">
            <w:pPr>
              <w:jc w:val="center"/>
              <w:rPr>
                <w:b/>
                <w:sz w:val="24"/>
                <w:szCs w:val="24"/>
              </w:rPr>
            </w:pPr>
            <w:r w:rsidRPr="00D760CF">
              <w:rPr>
                <w:b/>
                <w:sz w:val="24"/>
                <w:szCs w:val="24"/>
              </w:rPr>
              <w:t>1</w:t>
            </w:r>
            <w:r w:rsidR="00D21990">
              <w:rPr>
                <w:b/>
                <w:sz w:val="24"/>
                <w:szCs w:val="24"/>
              </w:rPr>
              <w:t>4</w:t>
            </w:r>
          </w:p>
        </w:tc>
        <w:tc>
          <w:tcPr>
            <w:tcW w:w="2810" w:type="dxa"/>
          </w:tcPr>
          <w:p w:rsidR="00262C6E" w:rsidRPr="00D760CF" w:rsidRDefault="003802B2" w:rsidP="00DF0DB9">
            <w:pPr>
              <w:rPr>
                <w:sz w:val="24"/>
                <w:szCs w:val="24"/>
              </w:rPr>
            </w:pPr>
            <w:r>
              <w:rPr>
                <w:sz w:val="24"/>
                <w:szCs w:val="24"/>
              </w:rPr>
              <w:t>Date</w:t>
            </w:r>
            <w:r w:rsidR="00716F99">
              <w:rPr>
                <w:sz w:val="24"/>
                <w:szCs w:val="24"/>
              </w:rPr>
              <w:t>s</w:t>
            </w:r>
            <w:r>
              <w:rPr>
                <w:sz w:val="24"/>
                <w:szCs w:val="24"/>
              </w:rPr>
              <w:t xml:space="preserve"> of next Meeting</w:t>
            </w:r>
            <w:r w:rsidR="00716F99">
              <w:rPr>
                <w:sz w:val="24"/>
                <w:szCs w:val="24"/>
              </w:rPr>
              <w:t>s</w:t>
            </w:r>
          </w:p>
        </w:tc>
        <w:tc>
          <w:tcPr>
            <w:tcW w:w="3649" w:type="dxa"/>
          </w:tcPr>
          <w:p w:rsidR="00112CCE" w:rsidRDefault="00180724" w:rsidP="00112CCE">
            <w:pPr>
              <w:pStyle w:val="ListParagraph"/>
              <w:numPr>
                <w:ilvl w:val="0"/>
                <w:numId w:val="23"/>
              </w:numPr>
              <w:ind w:left="357" w:hanging="357"/>
              <w:rPr>
                <w:sz w:val="24"/>
                <w:szCs w:val="24"/>
              </w:rPr>
            </w:pPr>
            <w:r>
              <w:rPr>
                <w:sz w:val="24"/>
                <w:szCs w:val="24"/>
              </w:rPr>
              <w:t>Tues. 22</w:t>
            </w:r>
            <w:r w:rsidRPr="00180724">
              <w:rPr>
                <w:sz w:val="24"/>
                <w:szCs w:val="24"/>
                <w:vertAlign w:val="superscript"/>
              </w:rPr>
              <w:t>nd</w:t>
            </w:r>
            <w:r>
              <w:rPr>
                <w:sz w:val="24"/>
                <w:szCs w:val="24"/>
              </w:rPr>
              <w:t xml:space="preserve"> January 2019</w:t>
            </w:r>
            <w:r w:rsidR="00D21990">
              <w:rPr>
                <w:sz w:val="24"/>
                <w:szCs w:val="24"/>
              </w:rPr>
              <w:t xml:space="preserve"> at Graeme &amp; Ann’s home</w:t>
            </w:r>
          </w:p>
          <w:p w:rsidR="00180724" w:rsidRDefault="00180724" w:rsidP="00112CCE">
            <w:pPr>
              <w:pStyle w:val="ListParagraph"/>
              <w:numPr>
                <w:ilvl w:val="0"/>
                <w:numId w:val="23"/>
              </w:numPr>
              <w:ind w:left="357" w:hanging="357"/>
              <w:rPr>
                <w:sz w:val="24"/>
                <w:szCs w:val="24"/>
              </w:rPr>
            </w:pPr>
            <w:r>
              <w:rPr>
                <w:sz w:val="24"/>
                <w:szCs w:val="24"/>
              </w:rPr>
              <w:t>Thurs. 18</w:t>
            </w:r>
            <w:r w:rsidRPr="00180724">
              <w:rPr>
                <w:sz w:val="24"/>
                <w:szCs w:val="24"/>
                <w:vertAlign w:val="superscript"/>
              </w:rPr>
              <w:t>th</w:t>
            </w:r>
            <w:r>
              <w:rPr>
                <w:sz w:val="24"/>
                <w:szCs w:val="24"/>
              </w:rPr>
              <w:t xml:space="preserve"> April 2019 – APCM</w:t>
            </w:r>
          </w:p>
          <w:p w:rsidR="00180724" w:rsidRPr="00112CCE" w:rsidRDefault="00180724" w:rsidP="00112CCE">
            <w:pPr>
              <w:pStyle w:val="ListParagraph"/>
              <w:numPr>
                <w:ilvl w:val="0"/>
                <w:numId w:val="23"/>
              </w:numPr>
              <w:ind w:left="357" w:hanging="357"/>
              <w:rPr>
                <w:sz w:val="24"/>
                <w:szCs w:val="24"/>
              </w:rPr>
            </w:pPr>
            <w:r>
              <w:rPr>
                <w:sz w:val="24"/>
                <w:szCs w:val="24"/>
              </w:rPr>
              <w:t>Tues. 23</w:t>
            </w:r>
            <w:r w:rsidRPr="00180724">
              <w:rPr>
                <w:sz w:val="24"/>
                <w:szCs w:val="24"/>
                <w:vertAlign w:val="superscript"/>
              </w:rPr>
              <w:t>rd</w:t>
            </w:r>
            <w:r>
              <w:rPr>
                <w:sz w:val="24"/>
                <w:szCs w:val="24"/>
              </w:rPr>
              <w:t xml:space="preserve"> July 2019</w:t>
            </w:r>
          </w:p>
        </w:tc>
        <w:tc>
          <w:tcPr>
            <w:tcW w:w="2174" w:type="dxa"/>
          </w:tcPr>
          <w:p w:rsidR="00262C6E" w:rsidRPr="00D760CF" w:rsidRDefault="00262C6E" w:rsidP="00BA18F1">
            <w:pPr>
              <w:rPr>
                <w:sz w:val="24"/>
                <w:szCs w:val="24"/>
              </w:rPr>
            </w:pPr>
          </w:p>
        </w:tc>
      </w:tr>
      <w:tr w:rsidR="00262C6E" w:rsidTr="00CF28A4">
        <w:tc>
          <w:tcPr>
            <w:tcW w:w="609" w:type="dxa"/>
          </w:tcPr>
          <w:p w:rsidR="00262C6E" w:rsidRPr="00D760CF" w:rsidRDefault="003802B2" w:rsidP="00062841">
            <w:pPr>
              <w:jc w:val="center"/>
              <w:rPr>
                <w:b/>
                <w:sz w:val="24"/>
                <w:szCs w:val="24"/>
              </w:rPr>
            </w:pPr>
            <w:r>
              <w:rPr>
                <w:b/>
                <w:sz w:val="24"/>
                <w:szCs w:val="24"/>
              </w:rPr>
              <w:t>1</w:t>
            </w:r>
            <w:r w:rsidR="00716F99">
              <w:rPr>
                <w:b/>
                <w:sz w:val="24"/>
                <w:szCs w:val="24"/>
              </w:rPr>
              <w:t>7</w:t>
            </w:r>
          </w:p>
        </w:tc>
        <w:tc>
          <w:tcPr>
            <w:tcW w:w="2810" w:type="dxa"/>
          </w:tcPr>
          <w:p w:rsidR="00262C6E" w:rsidRPr="00D760CF" w:rsidRDefault="00262C6E" w:rsidP="00DF0DB9">
            <w:pPr>
              <w:rPr>
                <w:sz w:val="24"/>
                <w:szCs w:val="24"/>
              </w:rPr>
            </w:pPr>
            <w:r>
              <w:rPr>
                <w:sz w:val="24"/>
                <w:szCs w:val="24"/>
              </w:rPr>
              <w:t>Closing Prayers</w:t>
            </w:r>
          </w:p>
        </w:tc>
        <w:tc>
          <w:tcPr>
            <w:tcW w:w="3649" w:type="dxa"/>
          </w:tcPr>
          <w:p w:rsidR="00262C6E" w:rsidRDefault="003802B2" w:rsidP="007E56A8">
            <w:pPr>
              <w:rPr>
                <w:sz w:val="24"/>
                <w:szCs w:val="24"/>
              </w:rPr>
            </w:pPr>
            <w:r>
              <w:rPr>
                <w:sz w:val="24"/>
                <w:szCs w:val="24"/>
              </w:rPr>
              <w:t>The Grace was said together</w:t>
            </w:r>
            <w:r w:rsidR="00112CCE">
              <w:rPr>
                <w:sz w:val="24"/>
                <w:szCs w:val="24"/>
              </w:rPr>
              <w:t xml:space="preserve"> and the meeting closed at 9.</w:t>
            </w:r>
            <w:r w:rsidR="007E56A8">
              <w:rPr>
                <w:sz w:val="24"/>
                <w:szCs w:val="24"/>
              </w:rPr>
              <w:t>00</w:t>
            </w:r>
            <w:r w:rsidR="00112CCE">
              <w:rPr>
                <w:sz w:val="24"/>
                <w:szCs w:val="24"/>
              </w:rPr>
              <w:t>pm.</w:t>
            </w:r>
          </w:p>
        </w:tc>
        <w:tc>
          <w:tcPr>
            <w:tcW w:w="2174" w:type="dxa"/>
          </w:tcPr>
          <w:p w:rsidR="00262C6E" w:rsidRPr="00D760CF" w:rsidRDefault="003802B2" w:rsidP="003802B2">
            <w:pPr>
              <w:jc w:val="center"/>
              <w:rPr>
                <w:sz w:val="24"/>
                <w:szCs w:val="24"/>
              </w:rPr>
            </w:pPr>
            <w:r>
              <w:rPr>
                <w:sz w:val="24"/>
                <w:szCs w:val="24"/>
              </w:rPr>
              <w:t>-</w:t>
            </w:r>
          </w:p>
        </w:tc>
      </w:tr>
    </w:tbl>
    <w:p w:rsidR="004359A7" w:rsidRDefault="004359A7" w:rsidP="004359A7">
      <w:pPr>
        <w:jc w:val="center"/>
        <w:rPr>
          <w:b/>
          <w:sz w:val="24"/>
          <w:szCs w:val="24"/>
        </w:rPr>
      </w:pPr>
      <w:bookmarkStart w:id="0" w:name="_GoBack"/>
      <w:bookmarkEnd w:id="0"/>
    </w:p>
    <w:p w:rsidR="00886FF2" w:rsidRDefault="00886FF2" w:rsidP="00886FF2">
      <w:pPr>
        <w:rPr>
          <w:b/>
          <w:sz w:val="24"/>
          <w:szCs w:val="24"/>
        </w:rPr>
      </w:pPr>
      <w:r>
        <w:rPr>
          <w:b/>
          <w:sz w:val="24"/>
          <w:szCs w:val="24"/>
        </w:rPr>
        <w:t>Minutes accepted as a true record of the meeting.</w:t>
      </w:r>
    </w:p>
    <w:p w:rsidR="00886FF2" w:rsidRDefault="00886FF2" w:rsidP="00886FF2">
      <w:pPr>
        <w:rPr>
          <w:b/>
          <w:sz w:val="24"/>
          <w:szCs w:val="24"/>
        </w:rPr>
      </w:pPr>
    </w:p>
    <w:p w:rsidR="00886FF2" w:rsidRDefault="00886FF2" w:rsidP="00886FF2">
      <w:pPr>
        <w:rPr>
          <w:b/>
          <w:sz w:val="24"/>
          <w:szCs w:val="24"/>
        </w:rPr>
      </w:pPr>
      <w:r>
        <w:rPr>
          <w:b/>
          <w:sz w:val="24"/>
          <w:szCs w:val="24"/>
        </w:rPr>
        <w:t>...........................................................</w:t>
      </w:r>
    </w:p>
    <w:p w:rsidR="00886FF2" w:rsidRDefault="00886FF2" w:rsidP="00886FF2">
      <w:pPr>
        <w:rPr>
          <w:b/>
          <w:sz w:val="24"/>
          <w:szCs w:val="24"/>
        </w:rPr>
      </w:pPr>
      <w:proofErr w:type="gramStart"/>
      <w:r>
        <w:rPr>
          <w:b/>
          <w:sz w:val="24"/>
          <w:szCs w:val="24"/>
        </w:rPr>
        <w:t>Revd.</w:t>
      </w:r>
      <w:proofErr w:type="gramEnd"/>
      <w:r>
        <w:rPr>
          <w:b/>
          <w:sz w:val="24"/>
          <w:szCs w:val="24"/>
        </w:rPr>
        <w:t xml:space="preserve"> Edward </w:t>
      </w:r>
      <w:proofErr w:type="spellStart"/>
      <w:r>
        <w:rPr>
          <w:b/>
          <w:sz w:val="24"/>
          <w:szCs w:val="24"/>
        </w:rPr>
        <w:t>Rennard</w:t>
      </w:r>
      <w:proofErr w:type="spellEnd"/>
      <w:r>
        <w:rPr>
          <w:b/>
          <w:sz w:val="24"/>
          <w:szCs w:val="24"/>
        </w:rPr>
        <w:t>, Chairman of PC</w:t>
      </w:r>
      <w:r w:rsidR="00716F99">
        <w:rPr>
          <w:b/>
          <w:sz w:val="24"/>
          <w:szCs w:val="24"/>
        </w:rPr>
        <w:t>C</w:t>
      </w:r>
    </w:p>
    <w:p w:rsidR="00716F99" w:rsidRDefault="00716F99" w:rsidP="00886FF2">
      <w:pPr>
        <w:rPr>
          <w:b/>
          <w:sz w:val="24"/>
          <w:szCs w:val="24"/>
        </w:rPr>
      </w:pPr>
    </w:p>
    <w:p w:rsidR="00716F99" w:rsidRDefault="00716F99" w:rsidP="00886FF2">
      <w:pPr>
        <w:rPr>
          <w:b/>
          <w:sz w:val="24"/>
          <w:szCs w:val="24"/>
        </w:rPr>
      </w:pPr>
      <w:r>
        <w:rPr>
          <w:b/>
          <w:sz w:val="24"/>
          <w:szCs w:val="24"/>
        </w:rPr>
        <w:t>...........................................................</w:t>
      </w:r>
    </w:p>
    <w:p w:rsidR="00716F99" w:rsidRDefault="00180724" w:rsidP="00886FF2">
      <w:pPr>
        <w:rPr>
          <w:b/>
          <w:sz w:val="24"/>
          <w:szCs w:val="24"/>
        </w:rPr>
      </w:pPr>
      <w:r>
        <w:rPr>
          <w:b/>
          <w:sz w:val="24"/>
          <w:szCs w:val="24"/>
        </w:rPr>
        <w:t>Veronica Downing, Acting S</w:t>
      </w:r>
      <w:r w:rsidR="00716F99">
        <w:rPr>
          <w:b/>
          <w:sz w:val="24"/>
          <w:szCs w:val="24"/>
        </w:rPr>
        <w:t>ecretary of PCC</w:t>
      </w:r>
    </w:p>
    <w:sectPr w:rsidR="00716F99" w:rsidSect="001679E4">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ADB" w:rsidRDefault="00F12ADB" w:rsidP="004B2114">
      <w:pPr>
        <w:spacing w:after="0" w:line="240" w:lineRule="auto"/>
      </w:pPr>
      <w:r>
        <w:separator/>
      </w:r>
    </w:p>
  </w:endnote>
  <w:endnote w:type="continuationSeparator" w:id="0">
    <w:p w:rsidR="00F12ADB" w:rsidRDefault="00F12ADB" w:rsidP="004B21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219014"/>
      <w:docPartObj>
        <w:docPartGallery w:val="Page Numbers (Bottom of Page)"/>
        <w:docPartUnique/>
      </w:docPartObj>
    </w:sdtPr>
    <w:sdtEndPr>
      <w:rPr>
        <w:noProof/>
      </w:rPr>
    </w:sdtEndPr>
    <w:sdtContent>
      <w:p w:rsidR="00D21990" w:rsidRDefault="00B160E5">
        <w:pPr>
          <w:pStyle w:val="Footer"/>
          <w:jc w:val="center"/>
        </w:pPr>
        <w:fldSimple w:instr=" PAGE   \* MERGEFORMAT ">
          <w:r w:rsidR="00791E45">
            <w:rPr>
              <w:noProof/>
            </w:rPr>
            <w:t>3</w:t>
          </w:r>
        </w:fldSimple>
      </w:p>
    </w:sdtContent>
  </w:sdt>
  <w:p w:rsidR="00D21990" w:rsidRDefault="00D219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ADB" w:rsidRDefault="00F12ADB" w:rsidP="004B2114">
      <w:pPr>
        <w:spacing w:after="0" w:line="240" w:lineRule="auto"/>
      </w:pPr>
      <w:r>
        <w:separator/>
      </w:r>
    </w:p>
  </w:footnote>
  <w:footnote w:type="continuationSeparator" w:id="0">
    <w:p w:rsidR="00F12ADB" w:rsidRDefault="00F12ADB" w:rsidP="004B21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554A4"/>
    <w:multiLevelType w:val="hybridMultilevel"/>
    <w:tmpl w:val="83502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A55B9E"/>
    <w:multiLevelType w:val="hybridMultilevel"/>
    <w:tmpl w:val="11403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EC5655"/>
    <w:multiLevelType w:val="hybridMultilevel"/>
    <w:tmpl w:val="1812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0A726F"/>
    <w:multiLevelType w:val="hybridMultilevel"/>
    <w:tmpl w:val="DCD2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176788"/>
    <w:multiLevelType w:val="hybridMultilevel"/>
    <w:tmpl w:val="49584648"/>
    <w:lvl w:ilvl="0" w:tplc="5FBC0C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A0102D"/>
    <w:multiLevelType w:val="hybridMultilevel"/>
    <w:tmpl w:val="824AD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CA6007"/>
    <w:multiLevelType w:val="hybridMultilevel"/>
    <w:tmpl w:val="6FA0E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8B33C8"/>
    <w:multiLevelType w:val="hybridMultilevel"/>
    <w:tmpl w:val="D222F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F52A88"/>
    <w:multiLevelType w:val="hybridMultilevel"/>
    <w:tmpl w:val="E1702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59A2409"/>
    <w:multiLevelType w:val="hybridMultilevel"/>
    <w:tmpl w:val="247854D6"/>
    <w:lvl w:ilvl="0" w:tplc="4D0425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867DE8"/>
    <w:multiLevelType w:val="hybridMultilevel"/>
    <w:tmpl w:val="EA902D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37601D22"/>
    <w:multiLevelType w:val="hybridMultilevel"/>
    <w:tmpl w:val="DBC8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280DD5"/>
    <w:multiLevelType w:val="hybridMultilevel"/>
    <w:tmpl w:val="94F2A5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C2D4BD7"/>
    <w:multiLevelType w:val="hybridMultilevel"/>
    <w:tmpl w:val="1DD2682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nsid w:val="42A32CF8"/>
    <w:multiLevelType w:val="hybridMultilevel"/>
    <w:tmpl w:val="8282287C"/>
    <w:lvl w:ilvl="0" w:tplc="3716B0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D1323A"/>
    <w:multiLevelType w:val="hybridMultilevel"/>
    <w:tmpl w:val="0A68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9D22F5"/>
    <w:multiLevelType w:val="hybridMultilevel"/>
    <w:tmpl w:val="8340B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401632"/>
    <w:multiLevelType w:val="hybridMultilevel"/>
    <w:tmpl w:val="58529D0A"/>
    <w:lvl w:ilvl="0" w:tplc="5FBC0C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CB4084"/>
    <w:multiLevelType w:val="hybridMultilevel"/>
    <w:tmpl w:val="8684F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D67CE0"/>
    <w:multiLevelType w:val="hybridMultilevel"/>
    <w:tmpl w:val="F08A6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3C15572"/>
    <w:multiLevelType w:val="hybridMultilevel"/>
    <w:tmpl w:val="64CE9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9141351"/>
    <w:multiLevelType w:val="hybridMultilevel"/>
    <w:tmpl w:val="9500B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C4A4614"/>
    <w:multiLevelType w:val="hybridMultilevel"/>
    <w:tmpl w:val="DF7E8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C11CE8"/>
    <w:multiLevelType w:val="hybridMultilevel"/>
    <w:tmpl w:val="E5906964"/>
    <w:lvl w:ilvl="0" w:tplc="2A88329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7D46FB"/>
    <w:multiLevelType w:val="hybridMultilevel"/>
    <w:tmpl w:val="92483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3615B2"/>
    <w:multiLevelType w:val="hybridMultilevel"/>
    <w:tmpl w:val="567A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5C31CE9"/>
    <w:multiLevelType w:val="hybridMultilevel"/>
    <w:tmpl w:val="203626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83558FF"/>
    <w:multiLevelType w:val="hybridMultilevel"/>
    <w:tmpl w:val="EFD6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15"/>
  </w:num>
  <w:num w:numId="4">
    <w:abstractNumId w:val="3"/>
  </w:num>
  <w:num w:numId="5">
    <w:abstractNumId w:val="9"/>
  </w:num>
  <w:num w:numId="6">
    <w:abstractNumId w:val="4"/>
  </w:num>
  <w:num w:numId="7">
    <w:abstractNumId w:val="17"/>
  </w:num>
  <w:num w:numId="8">
    <w:abstractNumId w:val="18"/>
  </w:num>
  <w:num w:numId="9">
    <w:abstractNumId w:val="23"/>
  </w:num>
  <w:num w:numId="10">
    <w:abstractNumId w:val="0"/>
  </w:num>
  <w:num w:numId="11">
    <w:abstractNumId w:val="22"/>
  </w:num>
  <w:num w:numId="12">
    <w:abstractNumId w:val="14"/>
  </w:num>
  <w:num w:numId="13">
    <w:abstractNumId w:val="24"/>
  </w:num>
  <w:num w:numId="14">
    <w:abstractNumId w:val="5"/>
  </w:num>
  <w:num w:numId="15">
    <w:abstractNumId w:val="10"/>
  </w:num>
  <w:num w:numId="16">
    <w:abstractNumId w:val="16"/>
  </w:num>
  <w:num w:numId="17">
    <w:abstractNumId w:val="7"/>
  </w:num>
  <w:num w:numId="18">
    <w:abstractNumId w:val="11"/>
  </w:num>
  <w:num w:numId="19">
    <w:abstractNumId w:val="19"/>
  </w:num>
  <w:num w:numId="20">
    <w:abstractNumId w:val="20"/>
  </w:num>
  <w:num w:numId="21">
    <w:abstractNumId w:val="12"/>
  </w:num>
  <w:num w:numId="22">
    <w:abstractNumId w:val="13"/>
  </w:num>
  <w:num w:numId="23">
    <w:abstractNumId w:val="6"/>
  </w:num>
  <w:num w:numId="24">
    <w:abstractNumId w:val="21"/>
  </w:num>
  <w:num w:numId="25">
    <w:abstractNumId w:val="8"/>
  </w:num>
  <w:num w:numId="26">
    <w:abstractNumId w:val="27"/>
  </w:num>
  <w:num w:numId="27">
    <w:abstractNumId w:val="2"/>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footnotePr>
    <w:footnote w:id="-1"/>
    <w:footnote w:id="0"/>
  </w:footnotePr>
  <w:endnotePr>
    <w:endnote w:id="-1"/>
    <w:endnote w:id="0"/>
  </w:endnotePr>
  <w:compat/>
  <w:rsids>
    <w:rsidRoot w:val="004359A7"/>
    <w:rsid w:val="00031189"/>
    <w:rsid w:val="000536B9"/>
    <w:rsid w:val="00062841"/>
    <w:rsid w:val="00064B44"/>
    <w:rsid w:val="00076DF3"/>
    <w:rsid w:val="000A6633"/>
    <w:rsid w:val="000A7B7E"/>
    <w:rsid w:val="000F2F6F"/>
    <w:rsid w:val="00111D61"/>
    <w:rsid w:val="00112CCE"/>
    <w:rsid w:val="00127CC0"/>
    <w:rsid w:val="0013262F"/>
    <w:rsid w:val="00161B98"/>
    <w:rsid w:val="001679E4"/>
    <w:rsid w:val="00180724"/>
    <w:rsid w:val="0018296F"/>
    <w:rsid w:val="00193984"/>
    <w:rsid w:val="00195114"/>
    <w:rsid w:val="00196A90"/>
    <w:rsid w:val="001A7459"/>
    <w:rsid w:val="001C2EC8"/>
    <w:rsid w:val="001C3C98"/>
    <w:rsid w:val="001C79EE"/>
    <w:rsid w:val="001F3A74"/>
    <w:rsid w:val="002171DF"/>
    <w:rsid w:val="002575B4"/>
    <w:rsid w:val="00262C6E"/>
    <w:rsid w:val="0026607A"/>
    <w:rsid w:val="00276467"/>
    <w:rsid w:val="0028341C"/>
    <w:rsid w:val="00283BDC"/>
    <w:rsid w:val="002858BA"/>
    <w:rsid w:val="002A0EFF"/>
    <w:rsid w:val="002C0050"/>
    <w:rsid w:val="002C5B04"/>
    <w:rsid w:val="003004A0"/>
    <w:rsid w:val="00320D36"/>
    <w:rsid w:val="0032640C"/>
    <w:rsid w:val="00375546"/>
    <w:rsid w:val="003802B2"/>
    <w:rsid w:val="00386055"/>
    <w:rsid w:val="00396F86"/>
    <w:rsid w:val="0039798E"/>
    <w:rsid w:val="003D0F76"/>
    <w:rsid w:val="003E42F5"/>
    <w:rsid w:val="004041BE"/>
    <w:rsid w:val="004140D5"/>
    <w:rsid w:val="00420F7E"/>
    <w:rsid w:val="00424546"/>
    <w:rsid w:val="0043237B"/>
    <w:rsid w:val="004359A7"/>
    <w:rsid w:val="00435A03"/>
    <w:rsid w:val="00444451"/>
    <w:rsid w:val="004817DC"/>
    <w:rsid w:val="0048677F"/>
    <w:rsid w:val="004B2114"/>
    <w:rsid w:val="004B5D14"/>
    <w:rsid w:val="004F1FD8"/>
    <w:rsid w:val="004F7104"/>
    <w:rsid w:val="005016DE"/>
    <w:rsid w:val="00513803"/>
    <w:rsid w:val="00554A9D"/>
    <w:rsid w:val="0058741C"/>
    <w:rsid w:val="005D6215"/>
    <w:rsid w:val="00633723"/>
    <w:rsid w:val="00645555"/>
    <w:rsid w:val="0065729F"/>
    <w:rsid w:val="00672B44"/>
    <w:rsid w:val="00673C78"/>
    <w:rsid w:val="006A26BB"/>
    <w:rsid w:val="006A52DD"/>
    <w:rsid w:val="006F4311"/>
    <w:rsid w:val="006F7053"/>
    <w:rsid w:val="00716F99"/>
    <w:rsid w:val="007305D8"/>
    <w:rsid w:val="007720A0"/>
    <w:rsid w:val="00772775"/>
    <w:rsid w:val="0077678C"/>
    <w:rsid w:val="00786A35"/>
    <w:rsid w:val="00791E45"/>
    <w:rsid w:val="007D191E"/>
    <w:rsid w:val="007D6CAA"/>
    <w:rsid w:val="007E56A8"/>
    <w:rsid w:val="008749A4"/>
    <w:rsid w:val="00886FF2"/>
    <w:rsid w:val="008871C5"/>
    <w:rsid w:val="008B0B5C"/>
    <w:rsid w:val="008D1521"/>
    <w:rsid w:val="008E2769"/>
    <w:rsid w:val="008E783D"/>
    <w:rsid w:val="008F05AC"/>
    <w:rsid w:val="008F31FE"/>
    <w:rsid w:val="00907BD2"/>
    <w:rsid w:val="009454D2"/>
    <w:rsid w:val="00974015"/>
    <w:rsid w:val="00977F3D"/>
    <w:rsid w:val="009A4B6F"/>
    <w:rsid w:val="009E10AE"/>
    <w:rsid w:val="009E1B00"/>
    <w:rsid w:val="009E6471"/>
    <w:rsid w:val="00A002F4"/>
    <w:rsid w:val="00A0424D"/>
    <w:rsid w:val="00A12D36"/>
    <w:rsid w:val="00A218EF"/>
    <w:rsid w:val="00A31008"/>
    <w:rsid w:val="00A34080"/>
    <w:rsid w:val="00A457DC"/>
    <w:rsid w:val="00A54958"/>
    <w:rsid w:val="00A65569"/>
    <w:rsid w:val="00A72616"/>
    <w:rsid w:val="00AB28D6"/>
    <w:rsid w:val="00AB5078"/>
    <w:rsid w:val="00AC6FAB"/>
    <w:rsid w:val="00B05A42"/>
    <w:rsid w:val="00B06221"/>
    <w:rsid w:val="00B160E5"/>
    <w:rsid w:val="00B404AE"/>
    <w:rsid w:val="00B54916"/>
    <w:rsid w:val="00B94F47"/>
    <w:rsid w:val="00BA07C8"/>
    <w:rsid w:val="00BA18F1"/>
    <w:rsid w:val="00BA7217"/>
    <w:rsid w:val="00BB018A"/>
    <w:rsid w:val="00BC24CB"/>
    <w:rsid w:val="00BE1DDC"/>
    <w:rsid w:val="00BF5512"/>
    <w:rsid w:val="00C00318"/>
    <w:rsid w:val="00C00B2B"/>
    <w:rsid w:val="00C028BB"/>
    <w:rsid w:val="00C05331"/>
    <w:rsid w:val="00C056A2"/>
    <w:rsid w:val="00C139C4"/>
    <w:rsid w:val="00C2577D"/>
    <w:rsid w:val="00C44E32"/>
    <w:rsid w:val="00C87AE0"/>
    <w:rsid w:val="00C902BA"/>
    <w:rsid w:val="00CD669A"/>
    <w:rsid w:val="00CE4065"/>
    <w:rsid w:val="00CF28A4"/>
    <w:rsid w:val="00D21990"/>
    <w:rsid w:val="00D32C75"/>
    <w:rsid w:val="00D760CF"/>
    <w:rsid w:val="00DB17EF"/>
    <w:rsid w:val="00DC03F0"/>
    <w:rsid w:val="00DC1E97"/>
    <w:rsid w:val="00DF0DB9"/>
    <w:rsid w:val="00DF7701"/>
    <w:rsid w:val="00E16840"/>
    <w:rsid w:val="00E318B5"/>
    <w:rsid w:val="00E31C62"/>
    <w:rsid w:val="00E34A2C"/>
    <w:rsid w:val="00E406F9"/>
    <w:rsid w:val="00E43E16"/>
    <w:rsid w:val="00E87C3B"/>
    <w:rsid w:val="00E900D3"/>
    <w:rsid w:val="00EA12B6"/>
    <w:rsid w:val="00EC243D"/>
    <w:rsid w:val="00EF7651"/>
    <w:rsid w:val="00F11335"/>
    <w:rsid w:val="00F12ADB"/>
    <w:rsid w:val="00F12CF2"/>
    <w:rsid w:val="00F91BD9"/>
    <w:rsid w:val="00FD2046"/>
    <w:rsid w:val="00FE71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9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2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114"/>
  </w:style>
  <w:style w:type="paragraph" w:styleId="Footer">
    <w:name w:val="footer"/>
    <w:basedOn w:val="Normal"/>
    <w:link w:val="FooterChar"/>
    <w:uiPriority w:val="99"/>
    <w:unhideWhenUsed/>
    <w:rsid w:val="004B2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114"/>
  </w:style>
  <w:style w:type="paragraph" w:styleId="ListParagraph">
    <w:name w:val="List Paragraph"/>
    <w:basedOn w:val="Normal"/>
    <w:uiPriority w:val="34"/>
    <w:qFormat/>
    <w:rsid w:val="006A26BB"/>
    <w:pPr>
      <w:ind w:left="720"/>
      <w:contextualSpacing/>
    </w:pPr>
  </w:style>
  <w:style w:type="paragraph" w:styleId="BalloonText">
    <w:name w:val="Balloon Text"/>
    <w:basedOn w:val="Normal"/>
    <w:link w:val="BalloonTextChar"/>
    <w:uiPriority w:val="99"/>
    <w:semiHidden/>
    <w:unhideWhenUsed/>
    <w:rsid w:val="00513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8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2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114"/>
  </w:style>
  <w:style w:type="paragraph" w:styleId="Footer">
    <w:name w:val="footer"/>
    <w:basedOn w:val="Normal"/>
    <w:link w:val="FooterChar"/>
    <w:uiPriority w:val="99"/>
    <w:unhideWhenUsed/>
    <w:rsid w:val="004B2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114"/>
  </w:style>
  <w:style w:type="paragraph" w:styleId="ListParagraph">
    <w:name w:val="List Paragraph"/>
    <w:basedOn w:val="Normal"/>
    <w:uiPriority w:val="34"/>
    <w:qFormat/>
    <w:rsid w:val="006A26BB"/>
    <w:pPr>
      <w:ind w:left="720"/>
      <w:contextualSpacing/>
    </w:pPr>
  </w:style>
  <w:style w:type="paragraph" w:styleId="BalloonText">
    <w:name w:val="Balloon Text"/>
    <w:basedOn w:val="Normal"/>
    <w:link w:val="BalloonTextChar"/>
    <w:uiPriority w:val="99"/>
    <w:semiHidden/>
    <w:unhideWhenUsed/>
    <w:rsid w:val="00513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8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BC847-5EBC-4CAF-A60A-44C34DF6E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2712</TotalTime>
  <Pages>1</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dc:creator>
  <cp:lastModifiedBy>Windows User</cp:lastModifiedBy>
  <cp:revision>9</cp:revision>
  <cp:lastPrinted>2018-07-26T19:51:00Z</cp:lastPrinted>
  <dcterms:created xsi:type="dcterms:W3CDTF">2018-11-14T15:01:00Z</dcterms:created>
  <dcterms:modified xsi:type="dcterms:W3CDTF">2018-11-20T14:12:00Z</dcterms:modified>
</cp:coreProperties>
</file>